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block-17920915"/>
    <w:p w:rsidR="003A4850" w:rsidRDefault="00AF46B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AF46BC">
        <w:rPr>
          <w:rFonts w:ascii="Times New Roman" w:hAnsi="Times New Roman"/>
          <w:b/>
          <w:color w:val="000000"/>
          <w:sz w:val="28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738pt" o:ole="">
            <v:imagedata r:id="rId4" o:title=""/>
          </v:shape>
          <o:OLEObject Type="Embed" ProgID="FoxitReader.Document" ShapeID="_x0000_i1025" DrawAspect="Content" ObjectID="_1787593806" r:id="rId5"/>
        </w:object>
      </w:r>
    </w:p>
    <w:p w:rsidR="00AF46BC" w:rsidRDefault="00AF46BC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A4850" w:rsidRDefault="003A485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9017E" w:rsidRDefault="0049017E" w:rsidP="0049017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744137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49017E" w:rsidRPr="00744137" w:rsidRDefault="0049017E" w:rsidP="0049017E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Отдел образования МО </w:t>
      </w:r>
      <w:proofErr w:type="spellStart"/>
      <w:r>
        <w:rPr>
          <w:rFonts w:ascii="Times New Roman" w:hAnsi="Times New Roman"/>
          <w:b/>
          <w:color w:val="000000"/>
          <w:sz w:val="28"/>
          <w:lang w:val="ru-RU"/>
        </w:rPr>
        <w:t>Грачевский</w:t>
      </w:r>
      <w:proofErr w:type="spellEnd"/>
      <w:r>
        <w:rPr>
          <w:rFonts w:ascii="Times New Roman" w:hAnsi="Times New Roman"/>
          <w:b/>
          <w:color w:val="000000"/>
          <w:sz w:val="28"/>
          <w:lang w:val="ru-RU"/>
        </w:rPr>
        <w:t xml:space="preserve"> район</w:t>
      </w:r>
    </w:p>
    <w:p w:rsidR="0049017E" w:rsidRPr="00744137" w:rsidRDefault="0049017E" w:rsidP="0049017E">
      <w:pPr>
        <w:spacing w:after="0" w:line="408" w:lineRule="auto"/>
        <w:ind w:left="120"/>
        <w:jc w:val="center"/>
        <w:rPr>
          <w:lang w:val="ru-RU"/>
        </w:rPr>
      </w:pPr>
    </w:p>
    <w:p w:rsidR="0049017E" w:rsidRPr="00744137" w:rsidRDefault="0049017E" w:rsidP="0049017E">
      <w:pPr>
        <w:spacing w:after="0" w:line="408" w:lineRule="auto"/>
        <w:ind w:left="120"/>
        <w:jc w:val="center"/>
        <w:rPr>
          <w:lang w:val="ru-RU"/>
        </w:rPr>
      </w:pPr>
    </w:p>
    <w:p w:rsidR="0049017E" w:rsidRDefault="0049017E" w:rsidP="0049017E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"</w:t>
      </w:r>
      <w:proofErr w:type="spellStart"/>
      <w:r>
        <w:rPr>
          <w:rFonts w:ascii="Times New Roman" w:hAnsi="Times New Roman"/>
          <w:b/>
          <w:color w:val="000000"/>
          <w:sz w:val="28"/>
        </w:rPr>
        <w:t>Подлесная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ООШ "</w:t>
      </w:r>
      <w:proofErr w:type="gramEnd"/>
    </w:p>
    <w:p w:rsidR="0049017E" w:rsidRDefault="0049017E" w:rsidP="0049017E">
      <w:pPr>
        <w:spacing w:after="0"/>
        <w:ind w:left="120"/>
      </w:pPr>
    </w:p>
    <w:p w:rsidR="0049017E" w:rsidRDefault="0049017E" w:rsidP="0049017E">
      <w:pPr>
        <w:spacing w:after="0"/>
        <w:ind w:left="120"/>
      </w:pPr>
    </w:p>
    <w:p w:rsidR="0049017E" w:rsidRDefault="0049017E" w:rsidP="0049017E">
      <w:pPr>
        <w:spacing w:after="0"/>
        <w:ind w:left="120"/>
      </w:pPr>
    </w:p>
    <w:p w:rsidR="0049017E" w:rsidRDefault="0049017E" w:rsidP="0049017E">
      <w:pPr>
        <w:spacing w:after="0"/>
        <w:ind w:left="-567" w:firstLine="687"/>
      </w:pPr>
    </w:p>
    <w:tbl>
      <w:tblPr>
        <w:tblW w:w="9311" w:type="dxa"/>
        <w:tblInd w:w="1242" w:type="dxa"/>
        <w:tblLook w:val="04A0"/>
      </w:tblPr>
      <w:tblGrid>
        <w:gridCol w:w="4917"/>
        <w:gridCol w:w="4394"/>
      </w:tblGrid>
      <w:tr w:rsidR="0049017E" w:rsidRPr="00744137" w:rsidTr="0049017E">
        <w:tc>
          <w:tcPr>
            <w:tcW w:w="4917" w:type="dxa"/>
          </w:tcPr>
          <w:p w:rsidR="0049017E" w:rsidRPr="00744137" w:rsidRDefault="0049017E" w:rsidP="008722A8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74413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РАССМОТРЕНО</w:t>
            </w:r>
          </w:p>
          <w:p w:rsidR="0049017E" w:rsidRPr="00744137" w:rsidRDefault="0049017E" w:rsidP="008722A8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74413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на заседании педсовета</w:t>
            </w:r>
          </w:p>
          <w:p w:rsidR="0049017E" w:rsidRPr="00744137" w:rsidRDefault="0049017E" w:rsidP="008722A8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74413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</w:p>
          <w:p w:rsidR="0049017E" w:rsidRPr="00744137" w:rsidRDefault="0049017E" w:rsidP="008722A8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74413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«26» августа 2024 г</w:t>
            </w:r>
          </w:p>
          <w:p w:rsidR="0049017E" w:rsidRPr="00744137" w:rsidRDefault="0049017E" w:rsidP="008722A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94" w:type="dxa"/>
          </w:tcPr>
          <w:p w:rsidR="0049017E" w:rsidRPr="00744137" w:rsidRDefault="0004679A" w:rsidP="008722A8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-2.5pt;margin-top:55.2pt;width:70.3pt;height:0;z-index:251660288;mso-position-horizontal-relative:text;mso-position-vertical-relative:text" o:connectortype="straight"/>
              </w:pict>
            </w:r>
            <w:r w:rsidR="0049017E" w:rsidRPr="0074413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УТВЕРЖДЕНО</w:t>
            </w:r>
          </w:p>
          <w:p w:rsidR="0049017E" w:rsidRPr="00744137" w:rsidRDefault="0049017E" w:rsidP="008722A8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74413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Директор  </w:t>
            </w:r>
          </w:p>
          <w:p w:rsidR="0049017E" w:rsidRPr="00744137" w:rsidRDefault="0049017E" w:rsidP="008722A8">
            <w:pPr>
              <w:autoSpaceDE w:val="0"/>
              <w:autoSpaceDN w:val="0"/>
              <w:spacing w:after="0" w:line="240" w:lineRule="auto"/>
              <w:ind w:left="34" w:hanging="34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                      </w:t>
            </w:r>
            <w:r w:rsidRPr="0074413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Безрукова О.Н.</w:t>
            </w:r>
          </w:p>
          <w:p w:rsidR="0049017E" w:rsidRPr="00744137" w:rsidRDefault="0049017E" w:rsidP="008722A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74413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65 от «26» августа 2024 г</w:t>
            </w:r>
          </w:p>
          <w:p w:rsidR="0049017E" w:rsidRPr="00744137" w:rsidRDefault="0049017E" w:rsidP="008722A8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49017E" w:rsidRPr="006B6466" w:rsidRDefault="0049017E" w:rsidP="0049017E">
      <w:pPr>
        <w:spacing w:after="0"/>
        <w:ind w:left="120"/>
        <w:rPr>
          <w:lang w:val="ru-RU"/>
        </w:rPr>
      </w:pPr>
    </w:p>
    <w:p w:rsidR="0049017E" w:rsidRPr="006B6466" w:rsidRDefault="0049017E" w:rsidP="0049017E">
      <w:pPr>
        <w:spacing w:after="0"/>
        <w:ind w:left="120"/>
        <w:rPr>
          <w:lang w:val="ru-RU"/>
        </w:rPr>
      </w:pPr>
    </w:p>
    <w:p w:rsidR="0049017E" w:rsidRPr="006B6466" w:rsidRDefault="0049017E" w:rsidP="0049017E">
      <w:pPr>
        <w:spacing w:after="0"/>
        <w:ind w:left="120"/>
        <w:rPr>
          <w:lang w:val="ru-RU"/>
        </w:rPr>
      </w:pPr>
    </w:p>
    <w:p w:rsidR="0049017E" w:rsidRPr="006B6466" w:rsidRDefault="0049017E" w:rsidP="0049017E">
      <w:pPr>
        <w:spacing w:after="0"/>
        <w:ind w:left="120"/>
        <w:rPr>
          <w:lang w:val="ru-RU"/>
        </w:rPr>
      </w:pPr>
    </w:p>
    <w:p w:rsidR="0049017E" w:rsidRPr="006B6466" w:rsidRDefault="0049017E" w:rsidP="0049017E">
      <w:pPr>
        <w:spacing w:after="0"/>
        <w:ind w:left="120"/>
        <w:rPr>
          <w:lang w:val="ru-RU"/>
        </w:rPr>
      </w:pPr>
    </w:p>
    <w:p w:rsidR="0049017E" w:rsidRPr="0049017E" w:rsidRDefault="0049017E" w:rsidP="0049017E">
      <w:pPr>
        <w:spacing w:after="0" w:line="408" w:lineRule="auto"/>
        <w:ind w:left="120"/>
        <w:jc w:val="center"/>
        <w:rPr>
          <w:lang w:val="ru-RU"/>
        </w:rPr>
      </w:pPr>
      <w:r w:rsidRPr="0049017E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49017E" w:rsidRPr="006B6466" w:rsidRDefault="0049017E" w:rsidP="0049017E">
      <w:pPr>
        <w:spacing w:after="0" w:line="408" w:lineRule="auto"/>
        <w:ind w:left="120"/>
        <w:jc w:val="center"/>
        <w:rPr>
          <w:lang w:val="ru-RU"/>
        </w:rPr>
      </w:pPr>
      <w:r w:rsidRPr="006B6466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>
        <w:rPr>
          <w:rFonts w:ascii="Times New Roman" w:hAnsi="Times New Roman"/>
          <w:color w:val="000000"/>
          <w:sz w:val="28"/>
          <w:lang w:val="ru-RU"/>
        </w:rPr>
        <w:t xml:space="preserve"> 2408242</w:t>
      </w:r>
      <w:r w:rsidRPr="006B6466">
        <w:rPr>
          <w:rFonts w:ascii="Times New Roman" w:hAnsi="Times New Roman"/>
          <w:color w:val="000000"/>
          <w:sz w:val="28"/>
          <w:lang w:val="ru-RU"/>
        </w:rPr>
        <w:t>)</w:t>
      </w:r>
    </w:p>
    <w:p w:rsidR="0049017E" w:rsidRPr="006B6466" w:rsidRDefault="0049017E" w:rsidP="0049017E">
      <w:pPr>
        <w:spacing w:after="0"/>
        <w:ind w:left="120"/>
        <w:jc w:val="center"/>
        <w:rPr>
          <w:lang w:val="ru-RU"/>
        </w:rPr>
      </w:pPr>
    </w:p>
    <w:p w:rsidR="0049017E" w:rsidRPr="006B6466" w:rsidRDefault="0049017E" w:rsidP="0049017E">
      <w:pPr>
        <w:spacing w:after="0" w:line="408" w:lineRule="auto"/>
        <w:ind w:left="120"/>
        <w:jc w:val="center"/>
        <w:rPr>
          <w:lang w:val="ru-RU"/>
        </w:rPr>
      </w:pPr>
      <w:r w:rsidRPr="006B6466">
        <w:rPr>
          <w:rFonts w:ascii="Times New Roman" w:hAnsi="Times New Roman"/>
          <w:b/>
          <w:color w:val="000000"/>
          <w:sz w:val="28"/>
          <w:lang w:val="ru-RU"/>
        </w:rPr>
        <w:t>учебного предмета «</w:t>
      </w:r>
      <w:r>
        <w:rPr>
          <w:rFonts w:ascii="Times New Roman" w:hAnsi="Times New Roman"/>
          <w:b/>
          <w:color w:val="000000"/>
          <w:sz w:val="28"/>
          <w:lang w:val="ru-RU"/>
        </w:rPr>
        <w:t>Музыка</w:t>
      </w:r>
      <w:r w:rsidRPr="006B6466">
        <w:rPr>
          <w:rFonts w:ascii="Times New Roman" w:hAnsi="Times New Roman"/>
          <w:b/>
          <w:color w:val="000000"/>
          <w:sz w:val="28"/>
          <w:lang w:val="ru-RU"/>
        </w:rPr>
        <w:t>»</w:t>
      </w:r>
    </w:p>
    <w:p w:rsidR="0049017E" w:rsidRPr="00803E25" w:rsidRDefault="0049017E" w:rsidP="0049017E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для обучающихся 1 – 4</w:t>
      </w:r>
      <w:r w:rsidRPr="00803E25">
        <w:rPr>
          <w:rFonts w:ascii="Times New Roman" w:hAnsi="Times New Roman"/>
          <w:color w:val="000000"/>
          <w:sz w:val="28"/>
          <w:lang w:val="ru-RU"/>
        </w:rPr>
        <w:t xml:space="preserve"> классов </w:t>
      </w:r>
    </w:p>
    <w:p w:rsidR="0049017E" w:rsidRPr="00803E25" w:rsidRDefault="0049017E" w:rsidP="0049017E">
      <w:pPr>
        <w:spacing w:after="0"/>
        <w:ind w:left="120"/>
        <w:jc w:val="center"/>
        <w:rPr>
          <w:lang w:val="ru-RU"/>
        </w:rPr>
      </w:pPr>
    </w:p>
    <w:p w:rsidR="0049017E" w:rsidRPr="00803E25" w:rsidRDefault="0049017E" w:rsidP="0049017E">
      <w:pPr>
        <w:spacing w:after="0"/>
        <w:ind w:left="120"/>
        <w:jc w:val="center"/>
        <w:rPr>
          <w:lang w:val="ru-RU"/>
        </w:rPr>
      </w:pPr>
    </w:p>
    <w:p w:rsidR="0049017E" w:rsidRPr="00803E25" w:rsidRDefault="0049017E" w:rsidP="0049017E">
      <w:pPr>
        <w:spacing w:after="0"/>
        <w:ind w:left="120"/>
        <w:jc w:val="center"/>
        <w:rPr>
          <w:lang w:val="ru-RU"/>
        </w:rPr>
      </w:pPr>
    </w:p>
    <w:p w:rsidR="0049017E" w:rsidRPr="00803E25" w:rsidRDefault="0049017E" w:rsidP="0049017E">
      <w:pPr>
        <w:spacing w:after="0"/>
        <w:ind w:left="120"/>
        <w:jc w:val="center"/>
        <w:rPr>
          <w:lang w:val="ru-RU"/>
        </w:rPr>
      </w:pPr>
    </w:p>
    <w:p w:rsidR="0049017E" w:rsidRPr="00803E25" w:rsidRDefault="0049017E" w:rsidP="0049017E">
      <w:pPr>
        <w:spacing w:after="0"/>
        <w:ind w:left="120"/>
        <w:jc w:val="center"/>
        <w:rPr>
          <w:lang w:val="ru-RU"/>
        </w:rPr>
      </w:pPr>
    </w:p>
    <w:p w:rsidR="0049017E" w:rsidRPr="00803E25" w:rsidRDefault="0049017E" w:rsidP="0049017E">
      <w:pPr>
        <w:spacing w:after="0"/>
        <w:ind w:left="120"/>
        <w:jc w:val="center"/>
        <w:rPr>
          <w:lang w:val="ru-RU"/>
        </w:rPr>
      </w:pPr>
    </w:p>
    <w:p w:rsidR="0049017E" w:rsidRPr="00803E25" w:rsidRDefault="0049017E" w:rsidP="0049017E">
      <w:pPr>
        <w:spacing w:after="0"/>
        <w:ind w:left="120"/>
        <w:jc w:val="center"/>
        <w:rPr>
          <w:lang w:val="ru-RU"/>
        </w:rPr>
      </w:pPr>
    </w:p>
    <w:p w:rsidR="0049017E" w:rsidRPr="00803E25" w:rsidRDefault="0049017E" w:rsidP="0049017E">
      <w:pPr>
        <w:spacing w:after="0"/>
        <w:ind w:left="120"/>
        <w:jc w:val="center"/>
        <w:rPr>
          <w:lang w:val="ru-RU"/>
        </w:rPr>
      </w:pPr>
    </w:p>
    <w:p w:rsidR="0049017E" w:rsidRPr="00803E25" w:rsidRDefault="0049017E" w:rsidP="0049017E">
      <w:pPr>
        <w:spacing w:after="0"/>
        <w:ind w:left="120"/>
        <w:jc w:val="center"/>
        <w:rPr>
          <w:lang w:val="ru-RU"/>
        </w:rPr>
      </w:pPr>
    </w:p>
    <w:p w:rsidR="0049017E" w:rsidRPr="00803E25" w:rsidRDefault="0049017E" w:rsidP="0049017E">
      <w:pPr>
        <w:spacing w:after="0"/>
        <w:ind w:left="120"/>
        <w:jc w:val="center"/>
        <w:rPr>
          <w:lang w:val="ru-RU"/>
        </w:rPr>
      </w:pPr>
    </w:p>
    <w:p w:rsidR="0049017E" w:rsidRPr="00803E25" w:rsidRDefault="0049017E" w:rsidP="0049017E">
      <w:pPr>
        <w:spacing w:after="0"/>
        <w:ind w:left="120"/>
        <w:jc w:val="center"/>
        <w:rPr>
          <w:lang w:val="ru-RU"/>
        </w:rPr>
      </w:pPr>
    </w:p>
    <w:p w:rsidR="0049017E" w:rsidRPr="00803E25" w:rsidRDefault="0049017E" w:rsidP="0049017E">
      <w:pPr>
        <w:spacing w:after="0"/>
        <w:ind w:left="120"/>
        <w:jc w:val="center"/>
        <w:rPr>
          <w:lang w:val="ru-RU"/>
        </w:rPr>
      </w:pPr>
    </w:p>
    <w:p w:rsidR="0049017E" w:rsidRDefault="0049017E" w:rsidP="0049017E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п.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Подлесный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2024-2025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уч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 год</w:t>
      </w:r>
    </w:p>
    <w:p w:rsidR="0049017E" w:rsidRPr="006B6466" w:rsidRDefault="0049017E" w:rsidP="0049017E">
      <w:pPr>
        <w:spacing w:after="0"/>
        <w:ind w:left="120"/>
        <w:jc w:val="center"/>
        <w:rPr>
          <w:lang w:val="ru-RU"/>
        </w:rPr>
      </w:pPr>
    </w:p>
    <w:p w:rsidR="003A4850" w:rsidRDefault="003A485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A4850" w:rsidRDefault="003A4850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3F7E5E" w:rsidRPr="00F3453D" w:rsidRDefault="003F7E5E">
      <w:pPr>
        <w:spacing w:after="0" w:line="264" w:lineRule="auto"/>
        <w:ind w:left="120"/>
        <w:jc w:val="both"/>
        <w:rPr>
          <w:lang w:val="ru-RU"/>
        </w:rPr>
      </w:pP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F3453D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музицирование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F3453D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недирективным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lastRenderedPageBreak/>
        <w:t>Основная цель программы по музыке</w:t>
      </w:r>
      <w:r w:rsidRPr="00F3453D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формирование творческих способностей ребёнка, развитие внутренней мотивации к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музицированию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F3453D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формирование эмоционально-ценностной отзывчивости на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прекрасноев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жизни и в искусстве;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формирование позитивного взгляда на окружающий мир, гармонизация взаимодействия с природой, обществом, самим собой через доступные формы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музицирования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музицирования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изучение закономерностей музыкального искусства: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интонационнаяи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жанровая природа музыки, основные выразительные средства, элементы музыкального языка;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F3453D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F3453D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культурно-досуговой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сферы (театры, музеи, творческие союзы).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Освоение программы по музыке предполагает активную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социокультурную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деятельность 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связях с такими учебными предметами, как «Изобразительное искусство», </w:t>
      </w:r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>«Литературное чтение», «Окружающий мир», «Основы религиозной культуры и светской этики», «Иностранный язык» и другие.</w:t>
      </w:r>
    </w:p>
    <w:p w:rsidR="003F7E5E" w:rsidRPr="00F3453D" w:rsidRDefault="003F7E5E">
      <w:pPr>
        <w:rPr>
          <w:lang w:val="ru-RU"/>
        </w:rPr>
        <w:sectPr w:rsidR="003F7E5E" w:rsidRPr="00F3453D" w:rsidSect="00AF46BC">
          <w:pgSz w:w="11906" w:h="16383"/>
          <w:pgMar w:top="284" w:right="850" w:bottom="1134" w:left="567" w:header="720" w:footer="720" w:gutter="0"/>
          <w:cols w:space="720"/>
        </w:sectPr>
      </w:pP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bookmarkStart w:id="1" w:name="block-17920916"/>
      <w:bookmarkEnd w:id="0"/>
      <w:r w:rsidRPr="00F3453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3F7E5E" w:rsidRPr="00F3453D" w:rsidRDefault="003F7E5E">
      <w:pPr>
        <w:spacing w:after="0" w:line="264" w:lineRule="auto"/>
        <w:ind w:left="120"/>
        <w:jc w:val="both"/>
        <w:rPr>
          <w:lang w:val="ru-RU"/>
        </w:rPr>
      </w:pP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3F7E5E" w:rsidRPr="00F3453D" w:rsidRDefault="003F7E5E">
      <w:pPr>
        <w:spacing w:after="0"/>
        <w:ind w:left="120"/>
        <w:rPr>
          <w:lang w:val="ru-RU"/>
        </w:rPr>
      </w:pPr>
    </w:p>
    <w:p w:rsidR="003F7E5E" w:rsidRPr="00F3453D" w:rsidRDefault="000D3925">
      <w:pPr>
        <w:spacing w:after="0"/>
        <w:ind w:left="120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3F7E5E" w:rsidRPr="00F3453D" w:rsidRDefault="003F7E5E">
      <w:pPr>
        <w:spacing w:after="0"/>
        <w:ind w:left="120"/>
        <w:rPr>
          <w:lang w:val="ru-RU"/>
        </w:rPr>
      </w:pP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значимых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заклички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, считалки, прибаутки).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Бабка-ёжка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», «Заинька» и другие);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слушание фортепианных пьес композиторов, исполнение песен, в которых присутствуют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звукоизобразительные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элементы, подражание голосам народных инструментов;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знакомство с манерой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сказывания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нараспев;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вариативно: знакомство с эпосом народов России (по выбору учителя: отдельные сказания или примеры из эпоса народов России, например, якутского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Олонхо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, карело-финской Калевалы, калмыцкого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Джангара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Нартского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духовые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, ударные, струнные);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 xml:space="preserve">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Осенины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, Масленица, Троица) и (или) праздниках других народов России (Сабантуй, Байрам,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Навруз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Ысыах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скоморошин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 xml:space="preserve"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пентатонные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лады в музыке республик Поволжья, Сибири).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Жанры, интонации, музыкальные инструменты, музыканты-исполнители.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3F7E5E" w:rsidRPr="00F3453D" w:rsidRDefault="003F7E5E">
      <w:pPr>
        <w:spacing w:after="0"/>
        <w:ind w:left="120"/>
        <w:rPr>
          <w:lang w:val="ru-RU"/>
        </w:rPr>
      </w:pPr>
    </w:p>
    <w:p w:rsidR="003F7E5E" w:rsidRPr="00F3453D" w:rsidRDefault="000D3925">
      <w:pPr>
        <w:spacing w:after="0"/>
        <w:ind w:left="120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</w:p>
    <w:p w:rsidR="003F7E5E" w:rsidRPr="00F3453D" w:rsidRDefault="003F7E5E">
      <w:pPr>
        <w:spacing w:after="0"/>
        <w:ind w:left="120"/>
        <w:rPr>
          <w:lang w:val="ru-RU"/>
        </w:rPr>
      </w:pP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 xml:space="preserve">«Я – исполнитель» (игра – имитация исполнительских движений), игра «Я – композитор» (сочинение небольших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, мелодических фраз);</w:t>
      </w:r>
      <w:proofErr w:type="gramEnd"/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Содержание: Детская музыка П.И. Чайковского, С.С. Прокофьева, Д.Б.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Кабалевского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и других композиторов. Понятие жанра. Песня, танец, марш.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,«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Я – дирижёр» – игра-имитация дирижёрских жестов во время звучания музыки;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  <w:proofErr w:type="gramEnd"/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Содержание: Предки современной флейты. Легенда о нимфе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Сиринкс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. Музыка для флейты соло, флейты в сопровождении фортепиано, оркестра (например, «Шутка» И.С. Баха, «Мелодия» из оперы «Орфей и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Эвридика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» К.В. </w:t>
      </w:r>
      <w:proofErr w:type="spellStart"/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Глюка</w:t>
      </w:r>
      <w:proofErr w:type="spellEnd"/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, «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Сиринкс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» К. Дебюсси).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«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дирижирование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» оркестром;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3F7E5E" w:rsidRPr="00F3453D" w:rsidRDefault="003F7E5E">
      <w:pPr>
        <w:spacing w:after="0"/>
        <w:ind w:left="120"/>
        <w:rPr>
          <w:lang w:val="ru-RU"/>
        </w:rPr>
      </w:pPr>
    </w:p>
    <w:p w:rsidR="003F7E5E" w:rsidRPr="00F3453D" w:rsidRDefault="000D3925">
      <w:pPr>
        <w:spacing w:after="0"/>
        <w:ind w:left="120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3F7E5E" w:rsidRPr="00F3453D" w:rsidRDefault="003F7E5E">
      <w:pPr>
        <w:spacing w:after="0"/>
        <w:ind w:left="120"/>
        <w:rPr>
          <w:lang w:val="ru-RU"/>
        </w:rPr>
      </w:pP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психологической связи </w:t>
      </w:r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сопереживанию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  <w:proofErr w:type="gramEnd"/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разучивание,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харáктерное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исполнение песни – портретной зарисовки;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  <w:proofErr w:type="gramEnd"/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«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дирижирование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» фрагментами произведений;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вариативно: запись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видеооткрытки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с музыкальным поздравлением; групповые творческие шутливые двигательные импровизации «Цирковая труппа».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рефлексия собственного эмоционального состояния после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участияв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танцевальных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композициях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и импровизациях;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Содержание: Военная тема в музыкальном искусстве.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Военные песни, марши, интонации, ритмы, тембры (призывная кварта, пунктирный ритм, тембры малого барабана, трубы).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Песни Великой Отечественной войны – песни Великой Победы.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3F7E5E" w:rsidRPr="00F3453D" w:rsidRDefault="003F7E5E">
      <w:pPr>
        <w:spacing w:after="0"/>
        <w:ind w:left="120"/>
        <w:rPr>
          <w:lang w:val="ru-RU"/>
        </w:rPr>
      </w:pPr>
    </w:p>
    <w:p w:rsidR="003F7E5E" w:rsidRPr="00F3453D" w:rsidRDefault="000D3925">
      <w:pPr>
        <w:spacing w:after="0"/>
        <w:ind w:left="120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3F7E5E" w:rsidRPr="00F3453D" w:rsidRDefault="003F7E5E">
      <w:pPr>
        <w:spacing w:after="0"/>
        <w:ind w:left="120"/>
        <w:rPr>
          <w:lang w:val="ru-RU"/>
        </w:rPr>
      </w:pP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Кабалевским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во второй половине ХХ века, остаётся по-прежнему актуальным. Интонационная и жанровая близость фольклора разных народов. 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сравнение интонаций, жанров, ладов, инструментов других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народовс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фольклорными элементами народов России;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 xml:space="preserve">Танцевальные жанры (по выбору учителя могут быть представлены болеро, фанданго, хота, танго, самба, румба, ча-ча-ча,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сальса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босса-нова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и другие). </w:t>
      </w:r>
      <w:proofErr w:type="gramEnd"/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3F7E5E" w:rsidRPr="00F3453D" w:rsidRDefault="003F7E5E">
      <w:pPr>
        <w:spacing w:after="0"/>
        <w:ind w:left="120"/>
        <w:rPr>
          <w:lang w:val="ru-RU"/>
        </w:rPr>
      </w:pPr>
    </w:p>
    <w:p w:rsidR="003F7E5E" w:rsidRPr="00F3453D" w:rsidRDefault="000D3925">
      <w:pPr>
        <w:spacing w:after="0"/>
        <w:ind w:left="120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</w:p>
    <w:p w:rsidR="003F7E5E" w:rsidRPr="00F3453D" w:rsidRDefault="003F7E5E">
      <w:pPr>
        <w:spacing w:after="0"/>
        <w:ind w:left="120"/>
        <w:rPr>
          <w:lang w:val="ru-RU"/>
        </w:rPr>
      </w:pP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Колокола. Колокольные звоны (благовест, трезвон и другие). Звонарские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приговорки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Колокольность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в музыке русских композиторов.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слушание музыки русских композиторов с ярко выраженным изобразительным элементом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колокольности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на основе звонарских приговорок;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Содержание: Музыка в православном храме. Традиции исполнения, жанры (тропарь, стихира, величание и другое). Музыка и живопись,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посвящённые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святым. Образы Христа, Богородицы.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 xml:space="preserve">Праздничная служба, вокальная (в том числе хоровая) музыка религиозного содержания (по выбору: на религиозных праздниках той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конфессии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, которая наиболее почитаема в данном регионе Российской Федерации. </w:t>
      </w:r>
      <w:proofErr w:type="gramEnd"/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Рождество, Троица, Пасха).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3F7E5E" w:rsidRPr="00F3453D" w:rsidRDefault="003F7E5E">
      <w:pPr>
        <w:spacing w:after="0"/>
        <w:ind w:left="120"/>
        <w:rPr>
          <w:lang w:val="ru-RU"/>
        </w:rPr>
      </w:pPr>
    </w:p>
    <w:p w:rsidR="003F7E5E" w:rsidRPr="00F3453D" w:rsidRDefault="000D3925">
      <w:pPr>
        <w:spacing w:after="0"/>
        <w:ind w:left="120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3F7E5E" w:rsidRPr="00F3453D" w:rsidRDefault="003F7E5E">
      <w:pPr>
        <w:spacing w:after="0"/>
        <w:ind w:left="120"/>
        <w:rPr>
          <w:lang w:val="ru-RU"/>
        </w:rPr>
      </w:pP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постановки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силами обучающихся, посещение музыкальных театров, коллективный просмотр фильмов.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видеопросмотр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музыкальной сказки;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пропевание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-К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орсакова («Садко», «Сказка о царе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Салтане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», «Снегурочка»), М.И. Глинки («Руслан и Людмила»), К.В.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Глюка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(«Орфей и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Эвридика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»), Дж. Верди и других композиторов).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вокализация,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пропевание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музыкальных тем, пластическое интонирование оркестровых фрагментов;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виртуальный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квест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по музыкальному театру.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 xml:space="preserve">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  <w:proofErr w:type="gramEnd"/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  <w:proofErr w:type="gramEnd"/>
    </w:p>
    <w:p w:rsidR="003F7E5E" w:rsidRPr="00F3453D" w:rsidRDefault="003F7E5E">
      <w:pPr>
        <w:spacing w:after="0"/>
        <w:ind w:left="120"/>
        <w:rPr>
          <w:lang w:val="ru-RU"/>
        </w:rPr>
      </w:pPr>
    </w:p>
    <w:p w:rsidR="003F7E5E" w:rsidRPr="00F3453D" w:rsidRDefault="000D3925">
      <w:pPr>
        <w:spacing w:after="0"/>
        <w:ind w:left="120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3F7E5E" w:rsidRPr="00F3453D" w:rsidRDefault="003F7E5E">
      <w:pPr>
        <w:spacing w:after="0"/>
        <w:ind w:left="120"/>
        <w:rPr>
          <w:lang w:val="ru-RU"/>
        </w:rPr>
      </w:pP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фри-джаза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, от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эмбиента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до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рэпа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импровизационность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плейлиста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, коллекции записей джазовых музыкантов.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вариативно: составление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плейлиста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, коллекции записей современной музыки для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друзей-других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готовыми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семплами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(например, </w:t>
      </w:r>
      <w:proofErr w:type="spellStart"/>
      <w:r>
        <w:rPr>
          <w:rFonts w:ascii="Times New Roman" w:hAnsi="Times New Roman"/>
          <w:color w:val="000000"/>
          <w:sz w:val="28"/>
        </w:rPr>
        <w:t>GarageBand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).</w:t>
      </w:r>
    </w:p>
    <w:p w:rsidR="003F7E5E" w:rsidRPr="00F3453D" w:rsidRDefault="003F7E5E">
      <w:pPr>
        <w:spacing w:after="0"/>
        <w:ind w:left="120"/>
        <w:rPr>
          <w:lang w:val="ru-RU"/>
        </w:rPr>
      </w:pPr>
    </w:p>
    <w:p w:rsidR="003F7E5E" w:rsidRPr="00F3453D" w:rsidRDefault="000D3925">
      <w:pPr>
        <w:spacing w:after="0"/>
        <w:ind w:left="120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3F7E5E" w:rsidRPr="00F3453D" w:rsidRDefault="003F7E5E">
      <w:pPr>
        <w:spacing w:after="0"/>
        <w:ind w:left="120"/>
        <w:rPr>
          <w:lang w:val="ru-RU"/>
        </w:rPr>
      </w:pP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артикуляционные упражнения, разучивание и исполнение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и песен с использованием звукоподражательных элементов, шумовых звуков.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, вокальных упражнений, песен, вокальные и инструментальные импровизации на основе данных интонаций;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игра «Ритмическое эхо»,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ритмослогов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игра «Ритмическое эхо»,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с использованием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ритмослогов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ритмические упражнения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на ровную пульсацию, выделение сильных долей в размерах 2/4, 3/4, 4/4 (звучащими жестами или на ударных инструментах);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, мелодий в размерах 2/4, 3/4, 4/4; вокальная и инструментальная импровизация в заданном размере.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исполнение вокальных 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ритмических упражнений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, песен с ярко выраженными динамическими, темповыми, штриховыми красками;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вариативно: исполнение на клавишных или духовых инструментах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освоение понятий «</w:t>
      </w:r>
      <w:proofErr w:type="spellStart"/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выше-ниже</w:t>
      </w:r>
      <w:proofErr w:type="spellEnd"/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»;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, кратких мелодий по нотам; выполнение упражнений на виртуальной клавиатуре.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Содержание: Мотив, музыкальная фраза.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Поступенное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, плавное движение мелодии, скачки. Мелодический рисунок.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определение на слух, прослеживание по нотной записи мелодических рисунков с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поступенным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, плавным движением, скачками, остановками;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исполнение, импровизация (вокальная или на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звуковысотных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музыкальных инструментах) различных мелодических рисунков;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, кратких мелодий по нотам.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Содержание: Аккомпанемент.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Остинато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. Вступление, заключение, проигрыш.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лада. Семиступенные лады мажор и минор. Краска звучания.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Ступеневый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состав.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духовых, клавишных инструментах или виртуальной клавиатуре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, кратких мелодий по нотам.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исполнение песен,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, в которых присутствуют данные элементы.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  <w:proofErr w:type="gramEnd"/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игра «Ритмическое эхо»,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прохлопывание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ритма по ритмическим карточкам, проговаривание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ритмослогами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вариативно: исполнение на клавишных или духовых инструментах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, мелодий и аккомпанементов в размере 6/8.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игра «устой –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неустой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»;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упражнение на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допевание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неполной музыкальной фразы до тоники «Закончи музыкальную фразу»;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анализ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ступеневого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состава мажорной и минорной гаммы (тон-полутон);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и песен с ярко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выраженной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характерной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интерваликой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в мелодическом движении;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элементы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двухголосия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досочинение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Содержание: Аккорд. Трезвучие мажорное и минорное. Понятие фактуры. Фактуры аккомпанемента бас-аккорд,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аккордовая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, арпеджио.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попевок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и песен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мелодическим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движениемпо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звукам аккордов;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вокальные упражнения с элементами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трёхголосия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Содержание: Контраст и повтор как принципы строения музыкального произведения.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Двухчастная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, трёхчастная и трёхчастная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репризная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форма. Рондо: рефрен и эпизоды.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знакомство со строением музыкального произведения, понятиями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двухчастной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и трёхчастной формы, рондо;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исполнение песен, написанных в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двухчастной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или трёхчастной форме;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вариативно: коллективная импровизация в форме рондо, трёхчастной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репризной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форме; создание художественных композиций (рисунок, аппликация) по законам музыкальной формы.</w:t>
      </w: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3F7E5E" w:rsidRPr="00F3453D" w:rsidRDefault="003F7E5E">
      <w:pPr>
        <w:rPr>
          <w:lang w:val="ru-RU"/>
        </w:rPr>
        <w:sectPr w:rsidR="003F7E5E" w:rsidRPr="00F3453D">
          <w:pgSz w:w="11906" w:h="16383"/>
          <w:pgMar w:top="1134" w:right="850" w:bottom="1134" w:left="1701" w:header="720" w:footer="720" w:gutter="0"/>
          <w:cols w:space="720"/>
        </w:sectPr>
      </w:pP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bookmarkStart w:id="2" w:name="block-17920917"/>
      <w:bookmarkEnd w:id="1"/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3F7E5E" w:rsidRPr="00F3453D" w:rsidRDefault="003F7E5E">
      <w:pPr>
        <w:spacing w:after="0" w:line="264" w:lineRule="auto"/>
        <w:ind w:left="120"/>
        <w:jc w:val="both"/>
        <w:rPr>
          <w:lang w:val="ru-RU"/>
        </w:rPr>
      </w:pP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F7E5E" w:rsidRPr="00F3453D" w:rsidRDefault="003F7E5E">
      <w:pPr>
        <w:spacing w:after="0" w:line="264" w:lineRule="auto"/>
        <w:ind w:left="120"/>
        <w:jc w:val="both"/>
        <w:rPr>
          <w:lang w:val="ru-RU"/>
        </w:rPr>
      </w:pP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музыки на уровне начального общего образования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3F7E5E" w:rsidRPr="00F3453D" w:rsidRDefault="003F7E5E">
      <w:pPr>
        <w:spacing w:after="0"/>
        <w:ind w:left="120"/>
        <w:rPr>
          <w:lang w:val="ru-RU"/>
        </w:rPr>
      </w:pPr>
      <w:bookmarkStart w:id="3" w:name="_Toc139972685"/>
      <w:bookmarkEnd w:id="3"/>
    </w:p>
    <w:p w:rsidR="003F7E5E" w:rsidRPr="00F3453D" w:rsidRDefault="003F7E5E">
      <w:pPr>
        <w:spacing w:after="0" w:line="264" w:lineRule="auto"/>
        <w:ind w:left="120"/>
        <w:jc w:val="both"/>
        <w:rPr>
          <w:lang w:val="ru-RU"/>
        </w:rPr>
      </w:pP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F7E5E" w:rsidRPr="00F3453D" w:rsidRDefault="003F7E5E">
      <w:pPr>
        <w:spacing w:after="0" w:line="264" w:lineRule="auto"/>
        <w:ind w:left="120"/>
        <w:jc w:val="both"/>
        <w:rPr>
          <w:lang w:val="ru-RU"/>
        </w:rPr>
      </w:pP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музицирования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подходящий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анализировать текстовую, виде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, графическую, звуковую, информацию в соответствии с учебной задачей;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)п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>о предложенному учителем алгоритму;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корректно и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высказывать своё мнение;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стремиться к объединению усилий, эмоциональной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в ситуациях совместного восприятия, исполнения музыки;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переключаться между различными формами коллективной,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групповойи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индивидуальныес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учётом участия в коллективных задачах) в стандартной (типовой)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ситуациина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основе предложенного формата планирования, распределения промежуточных шагов и сроков;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F3453D">
        <w:rPr>
          <w:rFonts w:ascii="Times New Roman" w:hAnsi="Times New Roman"/>
          <w:color w:val="000000"/>
          <w:sz w:val="28"/>
          <w:lang w:val="ru-RU"/>
        </w:rPr>
        <w:t>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3F7E5E" w:rsidRPr="00F3453D" w:rsidRDefault="003F7E5E">
      <w:pPr>
        <w:spacing w:after="0"/>
        <w:ind w:left="120"/>
        <w:rPr>
          <w:lang w:val="ru-RU"/>
        </w:rPr>
      </w:pPr>
      <w:bookmarkStart w:id="4" w:name="_Toc139972686"/>
      <w:bookmarkEnd w:id="4"/>
    </w:p>
    <w:p w:rsidR="003F7E5E" w:rsidRPr="00F3453D" w:rsidRDefault="003F7E5E">
      <w:pPr>
        <w:spacing w:after="0" w:line="264" w:lineRule="auto"/>
        <w:ind w:left="120"/>
        <w:jc w:val="both"/>
        <w:rPr>
          <w:lang w:val="ru-RU"/>
        </w:rPr>
      </w:pP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F7E5E" w:rsidRPr="00F3453D" w:rsidRDefault="003F7E5E">
      <w:pPr>
        <w:spacing w:after="0" w:line="264" w:lineRule="auto"/>
        <w:ind w:left="120"/>
        <w:jc w:val="both"/>
        <w:rPr>
          <w:lang w:val="ru-RU"/>
        </w:rPr>
      </w:pP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3F7E5E" w:rsidRPr="00F3453D" w:rsidRDefault="003F7E5E">
      <w:pPr>
        <w:spacing w:after="0" w:line="264" w:lineRule="auto"/>
        <w:ind w:left="120"/>
        <w:jc w:val="both"/>
        <w:rPr>
          <w:lang w:val="ru-RU"/>
        </w:rPr>
      </w:pPr>
    </w:p>
    <w:p w:rsidR="003F7E5E" w:rsidRPr="00F3453D" w:rsidRDefault="000D3925">
      <w:pPr>
        <w:spacing w:after="0" w:line="264" w:lineRule="auto"/>
        <w:ind w:left="120"/>
        <w:jc w:val="both"/>
        <w:rPr>
          <w:lang w:val="ru-RU"/>
        </w:rPr>
      </w:pPr>
      <w:proofErr w:type="gramStart"/>
      <w:r w:rsidRPr="00F3453D">
        <w:rPr>
          <w:rFonts w:ascii="Times New Roman" w:hAnsi="Times New Roman"/>
          <w:b/>
          <w:color w:val="000000"/>
          <w:sz w:val="28"/>
          <w:lang w:val="ru-RU"/>
        </w:rPr>
        <w:t>Обучающиеся</w:t>
      </w:r>
      <w:proofErr w:type="gramEnd"/>
      <w:r w:rsidRPr="00F3453D">
        <w:rPr>
          <w:rFonts w:ascii="Times New Roman" w:hAnsi="Times New Roman"/>
          <w:b/>
          <w:color w:val="000000"/>
          <w:sz w:val="28"/>
          <w:lang w:val="ru-RU"/>
        </w:rPr>
        <w:t>, освоившие основную образовательную программу по музыке: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1 «Народная музыка России» </w:t>
      </w:r>
      <w:proofErr w:type="gramStart"/>
      <w:r w:rsidRPr="00F3453D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F3453D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группировать народные музыкальные инструменты по принципу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звукоизвлечения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: духовые, ударные, струнные;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создавать ритмический аккомпанемент на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ударных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инструментахпри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исполнении народной песни;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2 «Классическая музыка» </w:t>
      </w:r>
      <w:proofErr w:type="gramStart"/>
      <w:r w:rsidRPr="00F3453D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F3453D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камерныеи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симфонические, вокальные и инструментальные), знать их разновидности, приводить примеры;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3 «Музыка в жизни человека» </w:t>
      </w:r>
      <w:proofErr w:type="gramStart"/>
      <w:r w:rsidRPr="00F3453D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F3453D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танцевальность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маршевость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(связь с движением),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декламационность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, эпос (связь со словом);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осознавать собственные чувства и мысли, эстетические переживания, замечать </w:t>
      </w: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прекрасное</w:t>
      </w:r>
      <w:proofErr w:type="gram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в окружающем мире и в человеке, стремиться к развитию и удовлетворению эстетических потребностей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4 «Музыка народов мира» </w:t>
      </w:r>
      <w:proofErr w:type="gramStart"/>
      <w:r w:rsidRPr="00F3453D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F3453D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5 «Духовная музыка» </w:t>
      </w:r>
      <w:proofErr w:type="gramStart"/>
      <w:r w:rsidRPr="00F3453D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F3453D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рассказывать об особенностях исполнения, традициях звучания духовной музыки Русской православной церкви (вариативно: других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конфессий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 согласно региональной религиозной традиции).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6 «Музыка театра и кино» </w:t>
      </w:r>
      <w:proofErr w:type="gramStart"/>
      <w:r w:rsidRPr="00F3453D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F3453D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  <w:proofErr w:type="gramEnd"/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«Современная музыкальная культура» </w:t>
      </w:r>
      <w:proofErr w:type="gramStart"/>
      <w:r w:rsidRPr="00F3453D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F3453D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8 «Музыкальная грамота» </w:t>
      </w:r>
      <w:proofErr w:type="gramStart"/>
      <w:r w:rsidRPr="00F3453D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F3453D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3453D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  <w:proofErr w:type="gramEnd"/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 xml:space="preserve">понимать значение термина «музыкальная форма», определять на слух простые музыкальные формы –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двухчастную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 xml:space="preserve">, трёхчастную и трёхчастную </w:t>
      </w:r>
      <w:proofErr w:type="spellStart"/>
      <w:r w:rsidRPr="00F3453D">
        <w:rPr>
          <w:rFonts w:ascii="Times New Roman" w:hAnsi="Times New Roman"/>
          <w:color w:val="000000"/>
          <w:sz w:val="28"/>
          <w:lang w:val="ru-RU"/>
        </w:rPr>
        <w:t>репризную</w:t>
      </w:r>
      <w:proofErr w:type="spellEnd"/>
      <w:r w:rsidRPr="00F3453D">
        <w:rPr>
          <w:rFonts w:ascii="Times New Roman" w:hAnsi="Times New Roman"/>
          <w:color w:val="000000"/>
          <w:sz w:val="28"/>
          <w:lang w:val="ru-RU"/>
        </w:rPr>
        <w:t>, рондо, вариации;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3F7E5E" w:rsidRPr="00F3453D" w:rsidRDefault="000D3925">
      <w:pPr>
        <w:spacing w:after="0" w:line="264" w:lineRule="auto"/>
        <w:ind w:firstLine="600"/>
        <w:jc w:val="both"/>
        <w:rPr>
          <w:lang w:val="ru-RU"/>
        </w:rPr>
      </w:pPr>
      <w:r w:rsidRPr="00F3453D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3F7E5E" w:rsidRPr="00F3453D" w:rsidRDefault="003F7E5E">
      <w:pPr>
        <w:rPr>
          <w:lang w:val="ru-RU"/>
        </w:rPr>
        <w:sectPr w:rsidR="003F7E5E" w:rsidRPr="00F3453D">
          <w:pgSz w:w="11906" w:h="16383"/>
          <w:pgMar w:top="1134" w:right="850" w:bottom="1134" w:left="1701" w:header="720" w:footer="720" w:gutter="0"/>
          <w:cols w:space="720"/>
        </w:sectPr>
      </w:pPr>
    </w:p>
    <w:p w:rsidR="003F7E5E" w:rsidRDefault="000D3925">
      <w:pPr>
        <w:spacing w:after="0"/>
        <w:ind w:left="120"/>
      </w:pPr>
      <w:bookmarkStart w:id="5" w:name="block-17920918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3F7E5E" w:rsidRDefault="000D39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7"/>
        <w:gridCol w:w="4694"/>
        <w:gridCol w:w="1535"/>
        <w:gridCol w:w="1841"/>
        <w:gridCol w:w="1910"/>
        <w:gridCol w:w="2646"/>
      </w:tblGrid>
      <w:tr w:rsidR="003F7E5E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5E" w:rsidRDefault="003F7E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5E" w:rsidRDefault="003F7E5E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5E" w:rsidRDefault="003F7E5E"/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1.Народная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  <w:proofErr w:type="spellEnd"/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</w:t>
            </w:r>
            <w:proofErr w:type="gram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«Наш край» (То березка, то рябина…, муз.</w:t>
            </w:r>
            <w:proofErr w:type="gram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Д.Б.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Кабалевского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сл. А.Пришельца); «Моя Россия» (муз. </w:t>
            </w:r>
            <w:proofErr w:type="gram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Струве, сл.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Н.Соловьёвой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</w:t>
            </w:r>
            <w:proofErr w:type="gram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Во</w:t>
            </w:r>
            <w:proofErr w:type="gram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кузнице», «Веселые гуси», «Скок, скок, молодой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дроздок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», «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Земелюшка-чернозем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», «У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кота-воркота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», «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Солдатушки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бравы ребятушки»;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заклички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proofErr w:type="gram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инструменты: русские народные песни «Ходит зайка по саду», «Как у наших у ворот», песня Т.А.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Потапенко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«Скворушка прощается»;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В.Я.Шаинский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«Дважды два – четыре»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С.Прокофьев. Симфоническая сказка «Петя и Волк»; Н. </w:t>
            </w: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Энисэ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2.Классическая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Композиторы – детям: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Д.Кабалевский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песня о школе; П.И.Чайковский «Марш деревянных солдатиков», «Мама», «Песня жаворонка» из Детского альбома; Г. Дмитриев Вальс, В.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Ребиков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Оркестр: И. Гайдн Анданте из симфонии № 94;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Л.ван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Эвридика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К.В. </w:t>
            </w:r>
            <w:proofErr w:type="spellStart"/>
            <w:proofErr w:type="gram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Глюка</w:t>
            </w:r>
            <w:proofErr w:type="spellEnd"/>
            <w:proofErr w:type="gram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, «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Сиринкс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Вокальная музыка: С.С. Прокофьев, стихи А.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Л.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ван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  <w:tr w:rsidR="003F7E5E" w:rsidRPr="00AF46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3.Музыка в жизни человека</w:t>
            </w: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</w:t>
            </w:r>
            <w:proofErr w:type="gram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С.С. Прокофьев «Дождь и радуга», «Утро», «Вечер» из Детской музыки; утренний пейзаж П.И.Чайковского, Э.Грига,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Д.Б.Кабалевского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; музыка вечера - «Вечерняя сказка» А.И. Хачатуряна; «Колыбельная медведицы» сл. Яковлева, муз.</w:t>
            </w:r>
            <w:proofErr w:type="gram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Е.П.Крылатова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«Вечерняя музыка» В. Гаврилина; «Летний вечер тих и ясен…» на сл.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портреты: песня «Болтунья» сл. А.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Спадавеккиа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«Добрый жук», песня </w:t>
            </w:r>
            <w:proofErr w:type="gram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из</w:t>
            </w:r>
            <w:proofErr w:type="gram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ф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Бихлер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марш «Триумф победителей»; В. Соловьев-Седой Марш нахимовцев; песни, посвящённые Дню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1.Музыка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мира</w:t>
            </w:r>
            <w:proofErr w:type="spellEnd"/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Певец своего народа: А. Хачатурян Андантино, «Подражание </w:t>
            </w:r>
            <w:proofErr w:type="gram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народному</w:t>
            </w:r>
            <w:proofErr w:type="gram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Бульба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», Г.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Гусейнли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сл. Т.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Муталлибова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«Мои цыплята»; Лезгинка, танец народов Кавказа; Лезгинка из балета А.Хачатуряна «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Гаянэ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«Гусята» – немецкая народная песня, «Аннушка» – чешская народная песня, М.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Теодоракис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2.Духовная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Звучание храма: П.И. Чайковский «Утренняя молитва» и «В церкви» из </w:t>
            </w: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</w:t>
            </w:r>
            <w:proofErr w:type="gram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:Р</w:t>
            </w:r>
            <w:proofErr w:type="gram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ождественский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  <w:tr w:rsidR="003F7E5E" w:rsidRPr="00AF46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3.Музыка театра и кино</w:t>
            </w: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Бременские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оперы и балета: П. Чайковский балет «Щелкунчик». Танцы из второго действия: </w:t>
            </w:r>
            <w:proofErr w:type="gram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4.Современная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классики</w:t>
            </w:r>
            <w:proofErr w:type="gram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:В</w:t>
            </w:r>
            <w:proofErr w:type="spellEnd"/>
            <w:proofErr w:type="gram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Моцарт «Колыбельная»; А.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Вивальди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«Летняя гроза» в современной обработке, Ф. Шуберт «Аве Мария»; Поль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Мориа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</w:t>
            </w:r>
            <w:proofErr w:type="gram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Томита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электронная обработка пьесы М.П. Мусоргского «Балет невылупившихся птенцов» из цикла «Картинки с выставки»; А.Рыбников «Гроза» и «Свет Звезд» из к/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ф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«Через тернии к звездам»; А. Островский «Спят усталые игрушки»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5.Музыкальная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грамота</w:t>
            </w:r>
            <w:proofErr w:type="spellEnd"/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Весь мир звучит: Н.А. Римский-Корсаков «Похвала пустыне» из оперы «Сказание о невидимом граде Китеже и деве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Февронии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Песня: П.И. Чайковский «Осенняя песнь»; Д.Б.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Кабалевский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</w:tbl>
    <w:p w:rsidR="003F7E5E" w:rsidRDefault="003F7E5E">
      <w:pPr>
        <w:sectPr w:rsidR="003F7E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7E5E" w:rsidRDefault="000D39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3F7E5E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5E" w:rsidRDefault="003F7E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5E" w:rsidRDefault="003F7E5E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5E" w:rsidRDefault="003F7E5E"/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1.Народная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  <w:proofErr w:type="spellEnd"/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русские народные песни «Во поле береза стояла», «Уж как по мосту,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мосточку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»;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В.Я.Шаинский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«Былина о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Вольге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народная песня коми «Провожание»; татарская </w:t>
            </w: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Туган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2.Классическая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Л.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ван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Скрипка, виолончель: Н. Паганини каприс № 24; Л. Делиб Пиццикато из балета «Сильвия»; А.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Вивальди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Лядов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Москве-реке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вступление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Хованщина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симфония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(№ 1)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Мастерство исполнителя: Русская народная песня «Уж, ты сад» в исполнении Л. Руслановой; Л.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ван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  <w:tr w:rsidR="003F7E5E" w:rsidRPr="00AF46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3.Музыка в жизни человека</w:t>
            </w: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и вдохновение: «Рассвет-чародей» музыка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В.Я.Шаинского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М.С.Пляцковского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1.Музыка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мира</w:t>
            </w:r>
            <w:proofErr w:type="spellEnd"/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 культур: М.И. Глинка </w:t>
            </w: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Персидский хор из оперы «Руслан и Людмила»; А.И. Хачатурян «Русская пляска» из балета «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Гаянэ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2.Духовная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Русской православной церкви: молитва «Богородице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Дево</w:t>
            </w:r>
            <w:proofErr w:type="spellEnd"/>
            <w:proofErr w:type="gram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</w:t>
            </w:r>
            <w:proofErr w:type="gram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адуйся» хора братии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Оптиной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Пустыни; С.В. Рахманинов «Богородице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Дево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  <w:tr w:rsidR="003F7E5E" w:rsidRPr="00AF46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3.Музыка театра и кино</w:t>
            </w: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proofErr w:type="gram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</w:t>
            </w: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муз.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Салтане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Оперетта, мюзикл: Ж. Оффенбах «Шествие царей» из оперетты «Прекрасная Елена»; Песня «До-Ре-Ми» из мюзикла Р.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Роджерса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4.Современная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Ф. Шопен Прелюдия ми-минор, Чардаш В.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Монти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С.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Джоплин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регтайм «Артист эстрады». Б.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Тиэл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«Как прекрасен мир!», </w:t>
            </w: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Херман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HelloDolly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в исполнении Л.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Армстронга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О.Газманов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«Люси» в исполнении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Р.Газманова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(6 лет); И.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Лиева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, Э. Терская «Мама» в исполнении группы «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Рирада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Э. Артемьев темы из кинофильмов «Раба любви», «Родня». Э.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Сигмейстер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</w:tbl>
    <w:p w:rsidR="003F7E5E" w:rsidRDefault="003F7E5E">
      <w:pPr>
        <w:sectPr w:rsidR="003F7E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7E5E" w:rsidRDefault="000D39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00"/>
      </w:tblGrid>
      <w:tr w:rsidR="003F7E5E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5E" w:rsidRDefault="003F7E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5E" w:rsidRDefault="003F7E5E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5E" w:rsidRDefault="003F7E5E"/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1.Народная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  <w:proofErr w:type="spellEnd"/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русская народная песня «Степь, да степь кругом»; «Рондо на русские темы»;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Е.П.Крылатов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фольклор: </w:t>
            </w:r>
            <w:proofErr w:type="gram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«Среди долины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ровныя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», «Пойду ль я, выйду ль я»; кант «Радуйся,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Роско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земле»; марш «Славны были наши деды», «Вспомним, братцы, Русь и славу!»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песни: «</w:t>
            </w:r>
            <w:proofErr w:type="gram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Пошла</w:t>
            </w:r>
            <w:proofErr w:type="gram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млада за водой», «Ах, улица, улица широкая».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наигрыши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Плясовые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мелодии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Апипа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в творчестве профессиональных музыкантов: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А.Эшпай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2.Классическая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</w:t>
            </w:r>
            <w:proofErr w:type="gram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о-</w:t>
            </w:r>
            <w:proofErr w:type="gram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Композиторы – детям: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Ю.М.Чичков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«Детство — это я и ты»; А.П. Бородин, А.К.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Лядов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Кабалевского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сл.Е.Долматовского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Тюильрийский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Князь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Игорь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фрагменты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В. Моцарт. Симфония № 40 (2 и 3 части); К.В. </w:t>
            </w:r>
            <w:proofErr w:type="spellStart"/>
            <w:proofErr w:type="gram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Глюк</w:t>
            </w:r>
            <w:proofErr w:type="spellEnd"/>
            <w:proofErr w:type="gram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опера «Орфей и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Эвридика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»; Эдвард Григ музыка к драме Генрика Ибсена «Пер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Гюнт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». Л.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ван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«Лунная соната», «К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Элизе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  <w:tr w:rsidR="003F7E5E" w:rsidRPr="00AF46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3.Музыка в жизни человека</w:t>
            </w:r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пещере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сюиты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Гюнт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Ю.Чичкова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сл.Ю.Энтина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Контрданс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сельский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пьеса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Л.ван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Бетховена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1.Музыка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мира</w:t>
            </w:r>
            <w:proofErr w:type="spellEnd"/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Ч.Биксио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Арлезианка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персидок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 оперы «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Хованщина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А.Хачатурян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саблями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Гаянэ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И.Штраус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марш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2.Духовная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вербное воскресенье: «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Вербочки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русского поэта А. Блока.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Выучи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Гречанинова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Глиэра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  <w:tr w:rsidR="003F7E5E" w:rsidRPr="00AF46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3.Музыка театра и кино</w:t>
            </w:r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Патриотическая и народная тема в театре и кино: Симфония № 3 «Героическая» Людвига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ван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Бетховена</w:t>
            </w:r>
            <w:proofErr w:type="gram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Сюжет музыкального спектакля: мюзиклы «Семеро козлят на новый лад» А. Рыбникова, «Звуки музыки» Р.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Роджерса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создаёт музыкальный спектакль: В. </w:t>
            </w: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4.Современная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Шаганова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пьесы В.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Малярова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из сюиты «В монастыре» «У иконы Богородицы», «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Величит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</w:t>
            </w:r>
            <w:proofErr w:type="gram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Дж</w:t>
            </w:r>
            <w:proofErr w:type="gram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Гершвина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ф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Сибириада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», «Слушая Баха» из к/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ф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Солярис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5.Музыкальная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грамота</w:t>
            </w:r>
            <w:proofErr w:type="spellEnd"/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Ритм: И. Штраус-отец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Радецки-марш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</w:tbl>
    <w:p w:rsidR="003F7E5E" w:rsidRDefault="003F7E5E">
      <w:pPr>
        <w:sectPr w:rsidR="003F7E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7E5E" w:rsidRDefault="000D39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12"/>
      </w:tblGrid>
      <w:tr w:rsidR="003F7E5E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5E" w:rsidRDefault="003F7E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5E" w:rsidRDefault="003F7E5E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5E" w:rsidRDefault="003F7E5E"/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1.Народная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России</w:t>
            </w:r>
            <w:proofErr w:type="spellEnd"/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</w:t>
            </w:r>
            <w:proofErr w:type="gram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Выходили</w:t>
            </w:r>
            <w:proofErr w:type="gram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красны девицы», «Вдоль да по речке», «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Солдатушки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бравы ребятушки»;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Е.П.Крылатов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Ю.С.Энтин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</w:t>
            </w:r>
            <w:proofErr w:type="spellStart"/>
            <w:proofErr w:type="gram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Скоморошья-плясовая</w:t>
            </w:r>
            <w:proofErr w:type="spellEnd"/>
            <w:proofErr w:type="gram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</w:t>
            </w:r>
            <w:proofErr w:type="gram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Выходили</w:t>
            </w:r>
            <w:proofErr w:type="gram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мосточку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2.Классическая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Композиторы – детям: П.И. Чайковский «Сладкая греза», из Детского альбома, Д.Д. Шостакович Вальс-шутка; песни из фильма-мюзикла «Мэри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Поппинс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Оркестр: И. Гайдн Анданте из симфонии № 94; Л.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ван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Вокальная музыка: С.С. Прокофьев, стихи А.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Чайковский «Мама», «Игра в лошадки» </w:t>
            </w: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Шехеразада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Европейские композиторы-классики: </w:t>
            </w:r>
            <w:proofErr w:type="gram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Ж. Бизе «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Арлезианка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» (1 сюита:</w:t>
            </w:r>
            <w:proofErr w:type="gram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Прелюдия, Менуэт, Перезвон, 2 сюита: </w:t>
            </w:r>
            <w:proofErr w:type="gram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Фарандола – фрагменты)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  <w:tr w:rsidR="003F7E5E" w:rsidRPr="00AF46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3.Музыка в жизни человека</w:t>
            </w:r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времени: Н. Паганини «Вечное движение», И. Штраус «Вечное движение», М. Глинка «Попутная песня», Э. Артемьев «Полет» </w:t>
            </w:r>
            <w:proofErr w:type="gram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из</w:t>
            </w:r>
            <w:proofErr w:type="gram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/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ф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«Родня»;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Е.П.Крылатов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Ю.С.Энтин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1.Музыка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мира</w:t>
            </w:r>
            <w:proofErr w:type="spellEnd"/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ближнего зарубежья: песни и плясовые наигрыши народных музыкантов-сказителей (акыны, ашуги,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бакши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др.); К.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Караев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Колыбельная и танец из балета «Тропою грома». И.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Лученок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М. Ясень «Майский вальс».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А.Пахмутова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, Н.Добронравов «Беловежская пуща» в исполнении ВИА «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Песняры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Б.Сметана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Симфоническая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поэма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Влтава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2.Духовная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  <w:tr w:rsidR="003F7E5E" w:rsidRPr="00AF46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3.Музыка театра и кино</w:t>
            </w:r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«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Морозко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– музыкальный фильм-сказка музыка Н.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Будашкина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С. Никитин «Это очень интересно», «Пони», «Сказка по </w:t>
            </w: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оперы и балета: Сцена народных гуляний из второго действия оперы Н.А. Римского-Корсакова «Сказание о невидимом граде Китеже и деве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Февронии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Гаянэ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Опера. Главные герои и номера оперного спектакля: оперы «Садко», «Борис Годунов», «Сказка о царе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Салтане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4.Современная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В.А. Моцарт «Колыбельная»; А.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Вивальди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«Летняя гроза» в современной обработке; Ф. Шуберт «Аве Мария» в </w:t>
            </w: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современной обработке; Поль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Мориа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Дж. Гершвин «Летнее время»,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Д.Эллингтон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«Караван». Г.Миллер «Серенада лунного света», «</w:t>
            </w:r>
            <w:proofErr w:type="spellStart"/>
            <w:proofErr w:type="gram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Чаттануга</w:t>
            </w:r>
            <w:proofErr w:type="spellEnd"/>
            <w:proofErr w:type="gram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5.Музыкальная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грамота</w:t>
            </w:r>
            <w:proofErr w:type="spellEnd"/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Музыкальный язык: Я. Сибелиус «Грустный вальс»; К.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Орф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«О, Фортуна!» (№ 1) из кантаты «Кармина Бурана»; Л. </w:t>
            </w:r>
            <w:proofErr w:type="spell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Андерсон</w:t>
            </w:r>
            <w:proofErr w:type="spellEnd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F345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</w:tbl>
    <w:p w:rsidR="003F7E5E" w:rsidRDefault="003F7E5E">
      <w:pPr>
        <w:sectPr w:rsidR="003F7E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7E5E" w:rsidRDefault="003F7E5E">
      <w:pPr>
        <w:sectPr w:rsidR="003F7E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7E5E" w:rsidRDefault="000D3925">
      <w:pPr>
        <w:spacing w:after="0"/>
        <w:ind w:left="120"/>
      </w:pPr>
      <w:bookmarkStart w:id="6" w:name="block-17920919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F7E5E" w:rsidRDefault="000D39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3F7E5E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5E" w:rsidRDefault="003F7E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5E" w:rsidRDefault="003F7E5E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5E" w:rsidRDefault="003F7E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5E" w:rsidRDefault="003F7E5E"/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Флейта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Европейские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портреты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веселье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Певец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ближнего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ближнего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Звучание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храма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Религиозные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proofErr w:type="gramStart"/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Хореография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звучит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</w:tbl>
    <w:p w:rsidR="003F7E5E" w:rsidRDefault="003F7E5E">
      <w:pPr>
        <w:sectPr w:rsidR="003F7E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7E5E" w:rsidRDefault="000D39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3F7E5E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5E" w:rsidRDefault="003F7E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5E" w:rsidRDefault="003F7E5E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5E" w:rsidRDefault="003F7E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5E" w:rsidRDefault="003F7E5E"/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мифы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F3453D" w:rsidRDefault="000D3925">
            <w:pPr>
              <w:spacing w:after="0"/>
              <w:ind w:left="135"/>
              <w:rPr>
                <w:lang w:val="ru-RU"/>
              </w:rPr>
            </w:pPr>
            <w:r w:rsidRPr="00F3453D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Европейские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Скрипка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виолончель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Симфоническая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Красота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вдохновение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церкви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православной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церкви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Религиозные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Хореография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спектакля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Оперетта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</w:tbl>
    <w:p w:rsidR="003F7E5E" w:rsidRDefault="003F7E5E">
      <w:pPr>
        <w:sectPr w:rsidR="003F7E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7E5E" w:rsidRDefault="000D39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77"/>
        <w:gridCol w:w="2263"/>
        <w:gridCol w:w="930"/>
        <w:gridCol w:w="1805"/>
        <w:gridCol w:w="1873"/>
        <w:gridCol w:w="1322"/>
        <w:gridCol w:w="5170"/>
      </w:tblGrid>
      <w:tr w:rsidR="003F7E5E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5E" w:rsidRDefault="003F7E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5E" w:rsidRDefault="003F7E5E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5E" w:rsidRDefault="003F7E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5E" w:rsidRDefault="003F7E5E"/>
        </w:tc>
      </w:tr>
      <w:tr w:rsidR="003F7E5E" w:rsidRPr="00AF46B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слушатель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proofErr w:type="spellEnd"/>
            </w:hyperlink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Фортепиано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Европейские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пейзажи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Танцы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веселье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proofErr w:type="gramStart"/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35116</w:t>
              </w:r>
            </w:hyperlink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</w:t>
            </w: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Религиозные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спектакля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спектакля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создаёт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спектакль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джаза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</w:tbl>
    <w:p w:rsidR="003F7E5E" w:rsidRDefault="003F7E5E">
      <w:pPr>
        <w:sectPr w:rsidR="003F7E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7E5E" w:rsidRDefault="000D39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78"/>
        <w:gridCol w:w="2268"/>
        <w:gridCol w:w="931"/>
        <w:gridCol w:w="1808"/>
        <w:gridCol w:w="1876"/>
        <w:gridCol w:w="1324"/>
        <w:gridCol w:w="5155"/>
      </w:tblGrid>
      <w:tr w:rsidR="003F7E5E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5E" w:rsidRDefault="003F7E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5E" w:rsidRDefault="003F7E5E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3F7E5E" w:rsidRDefault="003F7E5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5E" w:rsidRDefault="003F7E5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7E5E" w:rsidRDefault="003F7E5E"/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артисты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инструменты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Вокальная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Инструментальная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Симфоническая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Европейские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композиторы-классики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98962</w:t>
              </w:r>
            </w:hyperlink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времени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ближнего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ближнего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зарубежья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дальнего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зарубежья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Религиозные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музыки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95050</w:t>
              </w:r>
            </w:hyperlink>
          </w:p>
        </w:tc>
      </w:tr>
      <w:tr w:rsidR="003F7E5E" w:rsidRPr="00AF46B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4394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</w:hyperlink>
          </w:p>
        </w:tc>
      </w:tr>
      <w:tr w:rsidR="003F7E5E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F7E5E" w:rsidRDefault="003F7E5E">
            <w:pPr>
              <w:spacing w:after="0"/>
              <w:ind w:left="135"/>
            </w:pPr>
          </w:p>
        </w:tc>
      </w:tr>
      <w:tr w:rsidR="003F7E5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Pr="0094394E" w:rsidRDefault="000D3925">
            <w:pPr>
              <w:spacing w:after="0"/>
              <w:ind w:left="135"/>
              <w:rPr>
                <w:lang w:val="ru-RU"/>
              </w:rPr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 w:rsidRPr="009439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F7E5E" w:rsidRDefault="000D39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7E5E" w:rsidRDefault="003F7E5E"/>
        </w:tc>
      </w:tr>
    </w:tbl>
    <w:p w:rsidR="003F7E5E" w:rsidRDefault="003F7E5E">
      <w:pPr>
        <w:sectPr w:rsidR="003F7E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7E5E" w:rsidRDefault="003F7E5E">
      <w:pPr>
        <w:sectPr w:rsidR="003F7E5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7E5E" w:rsidRPr="00F3453D" w:rsidRDefault="000D3925">
      <w:pPr>
        <w:spacing w:after="0"/>
        <w:ind w:left="120"/>
        <w:rPr>
          <w:lang w:val="ru-RU"/>
        </w:rPr>
      </w:pPr>
      <w:bookmarkStart w:id="7" w:name="block-17920920"/>
      <w:bookmarkEnd w:id="6"/>
      <w:r w:rsidRPr="00F3453D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3F7E5E" w:rsidRPr="00F3453D" w:rsidRDefault="000D3925">
      <w:pPr>
        <w:spacing w:after="0" w:line="480" w:lineRule="auto"/>
        <w:ind w:left="120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3F7E5E" w:rsidRPr="00F3453D" w:rsidRDefault="003F7E5E">
      <w:pPr>
        <w:spacing w:after="0" w:line="480" w:lineRule="auto"/>
        <w:ind w:left="120"/>
        <w:rPr>
          <w:lang w:val="ru-RU"/>
        </w:rPr>
      </w:pPr>
    </w:p>
    <w:p w:rsidR="003F7E5E" w:rsidRPr="00F3453D" w:rsidRDefault="003F7E5E">
      <w:pPr>
        <w:spacing w:after="0" w:line="480" w:lineRule="auto"/>
        <w:ind w:left="120"/>
        <w:rPr>
          <w:lang w:val="ru-RU"/>
        </w:rPr>
      </w:pPr>
    </w:p>
    <w:p w:rsidR="003F7E5E" w:rsidRPr="00F3453D" w:rsidRDefault="003F7E5E">
      <w:pPr>
        <w:spacing w:after="0"/>
        <w:ind w:left="120"/>
        <w:rPr>
          <w:lang w:val="ru-RU"/>
        </w:rPr>
      </w:pPr>
    </w:p>
    <w:p w:rsidR="003F7E5E" w:rsidRPr="00F3453D" w:rsidRDefault="000D3925">
      <w:pPr>
        <w:spacing w:after="0" w:line="480" w:lineRule="auto"/>
        <w:ind w:left="120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F7E5E" w:rsidRPr="00F3453D" w:rsidRDefault="003F7E5E">
      <w:pPr>
        <w:spacing w:after="0" w:line="480" w:lineRule="auto"/>
        <w:ind w:left="120"/>
        <w:rPr>
          <w:lang w:val="ru-RU"/>
        </w:rPr>
      </w:pPr>
    </w:p>
    <w:p w:rsidR="003F7E5E" w:rsidRPr="00F3453D" w:rsidRDefault="003F7E5E">
      <w:pPr>
        <w:spacing w:after="0"/>
        <w:ind w:left="120"/>
        <w:rPr>
          <w:lang w:val="ru-RU"/>
        </w:rPr>
      </w:pPr>
    </w:p>
    <w:p w:rsidR="003F7E5E" w:rsidRPr="00F3453D" w:rsidRDefault="000D3925">
      <w:pPr>
        <w:spacing w:after="0" w:line="480" w:lineRule="auto"/>
        <w:ind w:left="120"/>
        <w:rPr>
          <w:lang w:val="ru-RU"/>
        </w:rPr>
      </w:pPr>
      <w:r w:rsidRPr="00F3453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F7E5E" w:rsidRPr="00F3453D" w:rsidRDefault="003F7E5E">
      <w:pPr>
        <w:spacing w:after="0" w:line="480" w:lineRule="auto"/>
        <w:ind w:left="120"/>
        <w:rPr>
          <w:lang w:val="ru-RU"/>
        </w:rPr>
      </w:pPr>
    </w:p>
    <w:p w:rsidR="003F7E5E" w:rsidRPr="00F3453D" w:rsidRDefault="003F7E5E">
      <w:pPr>
        <w:rPr>
          <w:lang w:val="ru-RU"/>
        </w:rPr>
        <w:sectPr w:rsidR="003F7E5E" w:rsidRPr="00F3453D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0D3925" w:rsidRPr="00F3453D" w:rsidRDefault="000D3925">
      <w:pPr>
        <w:rPr>
          <w:lang w:val="ru-RU"/>
        </w:rPr>
      </w:pPr>
    </w:p>
    <w:sectPr w:rsidR="000D3925" w:rsidRPr="00F3453D" w:rsidSect="004809D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7E5E"/>
    <w:rsid w:val="0004679A"/>
    <w:rsid w:val="000C7BF3"/>
    <w:rsid w:val="000D3925"/>
    <w:rsid w:val="00223D08"/>
    <w:rsid w:val="00254F7F"/>
    <w:rsid w:val="002B5E2E"/>
    <w:rsid w:val="003A4850"/>
    <w:rsid w:val="003F7E5E"/>
    <w:rsid w:val="004809D7"/>
    <w:rsid w:val="0049017E"/>
    <w:rsid w:val="0094394E"/>
    <w:rsid w:val="00AF46BC"/>
    <w:rsid w:val="00F345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809D7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4809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A4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A48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7f412ea4" TargetMode="External"/><Relationship Id="rId68" Type="http://schemas.openxmlformats.org/officeDocument/2006/relationships/hyperlink" Target="https://m.edsoo.ru/f5e92bb6" TargetMode="External"/><Relationship Id="rId76" Type="http://schemas.openxmlformats.org/officeDocument/2006/relationships/hyperlink" Target="https://m.edsoo.ru/f5e93f52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9484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46aa" TargetMode="External"/><Relationship Id="rId74" Type="http://schemas.openxmlformats.org/officeDocument/2006/relationships/hyperlink" Target="https://m.edsoo.ru/f5e99ad8" TargetMode="External"/><Relationship Id="rId79" Type="http://schemas.openxmlformats.org/officeDocument/2006/relationships/hyperlink" Target="https://m.edsoo.ru/f5e95050" TargetMode="External"/><Relationship Id="rId5" Type="http://schemas.openxmlformats.org/officeDocument/2006/relationships/oleObject" Target="embeddings/oleObject1.bin"/><Relationship Id="rId61" Type="http://schemas.openxmlformats.org/officeDocument/2006/relationships/hyperlink" Target="https://m.edsoo.ru/7f412ea4" TargetMode="External"/><Relationship Id="rId82" Type="http://schemas.openxmlformats.org/officeDocument/2006/relationships/theme" Target="theme/theme1.xm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2d78" TargetMode="External"/><Relationship Id="rId73" Type="http://schemas.openxmlformats.org/officeDocument/2006/relationships/hyperlink" Target="https://m.edsoo.ru/f5e942cc" TargetMode="External"/><Relationship Id="rId78" Type="http://schemas.openxmlformats.org/officeDocument/2006/relationships/hyperlink" Target="https://m.edsoo.ru/f5e98d86" TargetMode="External"/><Relationship Id="rId8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1bf8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668a" TargetMode="External"/><Relationship Id="rId69" Type="http://schemas.openxmlformats.org/officeDocument/2006/relationships/hyperlink" Target="https://m.edsoo.ru/f5e986ce" TargetMode="External"/><Relationship Id="rId77" Type="http://schemas.openxmlformats.org/officeDocument/2006/relationships/hyperlink" Target="https://m.edsoo.ru/f5e96e50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8bb0" TargetMode="External"/><Relationship Id="rId80" Type="http://schemas.openxmlformats.org/officeDocument/2006/relationships/hyperlink" Target="https://m.edsoo.ru/f5e9a154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6b94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2a35116" TargetMode="External"/><Relationship Id="rId75" Type="http://schemas.openxmlformats.org/officeDocument/2006/relationships/hyperlink" Target="https://m.edsoo.ru/f5e9896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85</Pages>
  <Words>16813</Words>
  <Characters>95837</Characters>
  <Application>Microsoft Office Word</Application>
  <DocSecurity>0</DocSecurity>
  <Lines>798</Lines>
  <Paragraphs>224</Paragraphs>
  <ScaleCrop>false</ScaleCrop>
  <Company>Microsoft</Company>
  <LinksUpToDate>false</LinksUpToDate>
  <CharactersWithSpaces>112426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2024-09-08T20:00:00Z</cp:lastPrinted>
  <dcterms:created xsi:type="dcterms:W3CDTF">2024-09-08T20:00:00Z</dcterms:created>
  <dcterms:modified xsi:type="dcterms:W3CDTF">2024-09-11T23:04:00Z</dcterms:modified>
</cp:coreProperties>
</file>