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21341261"/>
    <w:p w:rsidR="00100413" w:rsidRDefault="00100413" w:rsidP="00AF38E7">
      <w:pPr>
        <w:spacing w:after="0" w:line="408" w:lineRule="auto"/>
        <w:ind w:left="120"/>
        <w:jc w:val="center"/>
        <w:rPr>
          <w:rFonts w:ascii="Times New Roman" w:hAnsi="Times New Roman"/>
          <w:b/>
          <w:color w:val="000000"/>
          <w:sz w:val="28"/>
          <w:lang w:val="ru-RU"/>
        </w:rPr>
      </w:pPr>
      <w:r w:rsidRPr="00100413">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692.25pt" o:ole="">
            <v:imagedata r:id="rId5" o:title=""/>
          </v:shape>
          <o:OLEObject Type="Embed" ProgID="FoxitReader.Document" ShapeID="_x0000_i1025" DrawAspect="Content" ObjectID="_1787554472" r:id="rId6"/>
        </w:object>
      </w:r>
    </w:p>
    <w:p w:rsidR="00AF38E7" w:rsidRDefault="00AF38E7" w:rsidP="00AF38E7">
      <w:pPr>
        <w:spacing w:after="0" w:line="408" w:lineRule="auto"/>
        <w:ind w:left="120"/>
        <w:jc w:val="center"/>
        <w:rPr>
          <w:rFonts w:ascii="Times New Roman" w:hAnsi="Times New Roman"/>
          <w:b/>
          <w:color w:val="000000"/>
          <w:sz w:val="28"/>
          <w:lang w:val="ru-RU"/>
        </w:rPr>
      </w:pPr>
      <w:r w:rsidRPr="00744137">
        <w:rPr>
          <w:rFonts w:ascii="Times New Roman" w:hAnsi="Times New Roman"/>
          <w:b/>
          <w:color w:val="000000"/>
          <w:sz w:val="28"/>
          <w:lang w:val="ru-RU"/>
        </w:rPr>
        <w:lastRenderedPageBreak/>
        <w:t>МИНИСТЕРСТВО ПРОСВЕЩЕНИЯ РОССИЙСКОЙ ФЕДЕРАЦИИ</w:t>
      </w:r>
    </w:p>
    <w:p w:rsidR="00AF38E7" w:rsidRPr="00744137" w:rsidRDefault="00AF38E7" w:rsidP="00AF38E7">
      <w:pPr>
        <w:spacing w:after="0" w:line="408" w:lineRule="auto"/>
        <w:ind w:left="120"/>
        <w:jc w:val="center"/>
        <w:rPr>
          <w:lang w:val="ru-RU"/>
        </w:rPr>
      </w:pPr>
      <w:r>
        <w:rPr>
          <w:rFonts w:ascii="Times New Roman" w:hAnsi="Times New Roman"/>
          <w:b/>
          <w:color w:val="000000"/>
          <w:sz w:val="28"/>
          <w:lang w:val="ru-RU"/>
        </w:rPr>
        <w:t xml:space="preserve">Отдел образования МО </w:t>
      </w:r>
      <w:proofErr w:type="spellStart"/>
      <w:r>
        <w:rPr>
          <w:rFonts w:ascii="Times New Roman" w:hAnsi="Times New Roman"/>
          <w:b/>
          <w:color w:val="000000"/>
          <w:sz w:val="28"/>
          <w:lang w:val="ru-RU"/>
        </w:rPr>
        <w:t>Грачевский</w:t>
      </w:r>
      <w:proofErr w:type="spellEnd"/>
      <w:r>
        <w:rPr>
          <w:rFonts w:ascii="Times New Roman" w:hAnsi="Times New Roman"/>
          <w:b/>
          <w:color w:val="000000"/>
          <w:sz w:val="28"/>
          <w:lang w:val="ru-RU"/>
        </w:rPr>
        <w:t xml:space="preserve"> район</w:t>
      </w:r>
    </w:p>
    <w:p w:rsidR="00AF38E7" w:rsidRPr="00744137" w:rsidRDefault="00AF38E7" w:rsidP="00AF38E7">
      <w:pPr>
        <w:spacing w:after="0" w:line="408" w:lineRule="auto"/>
        <w:ind w:left="120"/>
        <w:jc w:val="center"/>
        <w:rPr>
          <w:lang w:val="ru-RU"/>
        </w:rPr>
      </w:pPr>
    </w:p>
    <w:p w:rsidR="00AF38E7" w:rsidRPr="00744137" w:rsidRDefault="00AF38E7" w:rsidP="00AF38E7">
      <w:pPr>
        <w:spacing w:after="0" w:line="408" w:lineRule="auto"/>
        <w:ind w:left="120"/>
        <w:jc w:val="center"/>
        <w:rPr>
          <w:lang w:val="ru-RU"/>
        </w:rPr>
      </w:pPr>
    </w:p>
    <w:p w:rsidR="00AF38E7" w:rsidRDefault="00AF38E7" w:rsidP="00AF38E7">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Подлесная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ООШ "</w:t>
      </w:r>
      <w:proofErr w:type="gramEnd"/>
    </w:p>
    <w:p w:rsidR="00AF38E7" w:rsidRDefault="00AF38E7" w:rsidP="00AF38E7">
      <w:pPr>
        <w:spacing w:after="0"/>
        <w:ind w:left="120"/>
      </w:pPr>
    </w:p>
    <w:p w:rsidR="00AF38E7" w:rsidRDefault="00AF38E7" w:rsidP="00AF38E7">
      <w:pPr>
        <w:spacing w:after="0"/>
        <w:ind w:left="120"/>
      </w:pPr>
    </w:p>
    <w:p w:rsidR="00AF38E7" w:rsidRDefault="00AF38E7" w:rsidP="00AF38E7">
      <w:pPr>
        <w:spacing w:after="0"/>
        <w:ind w:left="120"/>
      </w:pPr>
    </w:p>
    <w:p w:rsidR="00AF38E7" w:rsidRDefault="00AF38E7" w:rsidP="00AF38E7">
      <w:pPr>
        <w:spacing w:after="0"/>
        <w:ind w:left="-567" w:firstLine="687"/>
      </w:pPr>
    </w:p>
    <w:tbl>
      <w:tblPr>
        <w:tblW w:w="9922" w:type="dxa"/>
        <w:tblInd w:w="392" w:type="dxa"/>
        <w:tblLook w:val="04A0"/>
      </w:tblPr>
      <w:tblGrid>
        <w:gridCol w:w="5528"/>
        <w:gridCol w:w="4394"/>
      </w:tblGrid>
      <w:tr w:rsidR="00AF38E7" w:rsidRPr="00744137" w:rsidTr="00BF7CED">
        <w:tc>
          <w:tcPr>
            <w:tcW w:w="5528" w:type="dxa"/>
          </w:tcPr>
          <w:p w:rsidR="00AF38E7" w:rsidRPr="00744137" w:rsidRDefault="00AF38E7" w:rsidP="00BF7CED">
            <w:pPr>
              <w:autoSpaceDE w:val="0"/>
              <w:autoSpaceDN w:val="0"/>
              <w:spacing w:after="120"/>
              <w:jc w:val="both"/>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РАССМОТРЕНО</w:t>
            </w:r>
          </w:p>
          <w:p w:rsidR="00AF38E7" w:rsidRPr="00744137" w:rsidRDefault="00AF38E7"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на заседании педсовета</w:t>
            </w:r>
          </w:p>
          <w:p w:rsidR="00AF38E7" w:rsidRPr="00744137" w:rsidRDefault="00AF38E7"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Протокол №1</w:t>
            </w:r>
          </w:p>
          <w:p w:rsidR="00AF38E7" w:rsidRPr="00744137" w:rsidRDefault="00AF38E7"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от «26» августа 2024 г</w:t>
            </w:r>
          </w:p>
          <w:p w:rsidR="00AF38E7" w:rsidRPr="00744137" w:rsidRDefault="00AF38E7" w:rsidP="00BF7CED">
            <w:pPr>
              <w:autoSpaceDE w:val="0"/>
              <w:autoSpaceDN w:val="0"/>
              <w:spacing w:after="0" w:line="240" w:lineRule="auto"/>
              <w:rPr>
                <w:rFonts w:ascii="Times New Roman" w:eastAsia="Times New Roman" w:hAnsi="Times New Roman"/>
                <w:color w:val="000000"/>
                <w:sz w:val="24"/>
                <w:szCs w:val="24"/>
                <w:lang w:val="ru-RU"/>
              </w:rPr>
            </w:pPr>
          </w:p>
        </w:tc>
        <w:tc>
          <w:tcPr>
            <w:tcW w:w="4394" w:type="dxa"/>
          </w:tcPr>
          <w:p w:rsidR="00AF38E7" w:rsidRPr="00744137" w:rsidRDefault="003B26A8" w:rsidP="00BF7CE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margin-left:-2.5pt;margin-top:55.2pt;width:70.3pt;height:0;z-index:251660288;mso-position-horizontal-relative:text;mso-position-vertical-relative:text" o:connectortype="straight"/>
              </w:pict>
            </w:r>
            <w:r w:rsidR="00AF38E7" w:rsidRPr="00744137">
              <w:rPr>
                <w:rFonts w:ascii="Times New Roman" w:eastAsia="Times New Roman" w:hAnsi="Times New Roman"/>
                <w:color w:val="000000"/>
                <w:sz w:val="24"/>
                <w:szCs w:val="24"/>
                <w:lang w:val="ru-RU"/>
              </w:rPr>
              <w:t>УТВЕРЖДЕНО</w:t>
            </w:r>
          </w:p>
          <w:p w:rsidR="00AF38E7" w:rsidRPr="00744137" w:rsidRDefault="00AF38E7" w:rsidP="00BF7CED">
            <w:pPr>
              <w:autoSpaceDE w:val="0"/>
              <w:autoSpaceDN w:val="0"/>
              <w:spacing w:after="120"/>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 xml:space="preserve">Директор  </w:t>
            </w:r>
          </w:p>
          <w:p w:rsidR="00AF38E7" w:rsidRPr="00744137" w:rsidRDefault="00AF38E7" w:rsidP="00BF7CED">
            <w:pPr>
              <w:autoSpaceDE w:val="0"/>
              <w:autoSpaceDN w:val="0"/>
              <w:spacing w:after="0" w:line="240" w:lineRule="auto"/>
              <w:ind w:left="34" w:hanging="3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44137">
              <w:rPr>
                <w:rFonts w:ascii="Times New Roman" w:eastAsia="Times New Roman" w:hAnsi="Times New Roman"/>
                <w:color w:val="000000"/>
                <w:sz w:val="24"/>
                <w:szCs w:val="24"/>
                <w:lang w:val="ru-RU"/>
              </w:rPr>
              <w:t>Безрукова О.Н.</w:t>
            </w:r>
          </w:p>
          <w:p w:rsidR="00AF38E7" w:rsidRPr="00744137" w:rsidRDefault="00AF38E7" w:rsidP="00BF7CED">
            <w:pPr>
              <w:autoSpaceDE w:val="0"/>
              <w:autoSpaceDN w:val="0"/>
              <w:spacing w:after="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Приказ № 65 от «26» августа 2024 г</w:t>
            </w:r>
          </w:p>
          <w:p w:rsidR="00AF38E7" w:rsidRPr="00744137" w:rsidRDefault="00AF38E7" w:rsidP="00BF7CED">
            <w:pPr>
              <w:autoSpaceDE w:val="0"/>
              <w:autoSpaceDN w:val="0"/>
              <w:spacing w:after="120" w:line="240" w:lineRule="auto"/>
              <w:jc w:val="both"/>
              <w:rPr>
                <w:rFonts w:ascii="Times New Roman" w:eastAsia="Times New Roman" w:hAnsi="Times New Roman"/>
                <w:color w:val="000000"/>
                <w:sz w:val="24"/>
                <w:szCs w:val="24"/>
                <w:lang w:val="ru-RU"/>
              </w:rPr>
            </w:pPr>
          </w:p>
        </w:tc>
      </w:tr>
    </w:tbl>
    <w:p w:rsidR="00AF38E7" w:rsidRPr="006B6466" w:rsidRDefault="00AF38E7" w:rsidP="00AF38E7">
      <w:pPr>
        <w:spacing w:after="0"/>
        <w:ind w:left="120"/>
        <w:rPr>
          <w:lang w:val="ru-RU"/>
        </w:rPr>
      </w:pPr>
    </w:p>
    <w:p w:rsidR="00AF38E7" w:rsidRPr="006B6466" w:rsidRDefault="00AF38E7" w:rsidP="00AF38E7">
      <w:pPr>
        <w:spacing w:after="0"/>
        <w:ind w:left="120"/>
        <w:rPr>
          <w:lang w:val="ru-RU"/>
        </w:rPr>
      </w:pPr>
    </w:p>
    <w:p w:rsidR="00AF38E7" w:rsidRPr="006B6466" w:rsidRDefault="00AF38E7" w:rsidP="00AF38E7">
      <w:pPr>
        <w:spacing w:after="0"/>
        <w:ind w:left="120"/>
        <w:rPr>
          <w:lang w:val="ru-RU"/>
        </w:rPr>
      </w:pPr>
    </w:p>
    <w:p w:rsidR="00AF38E7" w:rsidRPr="006B6466" w:rsidRDefault="00AF38E7" w:rsidP="00AF38E7">
      <w:pPr>
        <w:spacing w:after="0"/>
        <w:ind w:left="120"/>
        <w:rPr>
          <w:lang w:val="ru-RU"/>
        </w:rPr>
      </w:pPr>
    </w:p>
    <w:p w:rsidR="00AF38E7" w:rsidRPr="006B6466" w:rsidRDefault="00AF38E7" w:rsidP="00AF38E7">
      <w:pPr>
        <w:spacing w:after="0"/>
        <w:ind w:left="120"/>
        <w:rPr>
          <w:lang w:val="ru-RU"/>
        </w:rPr>
      </w:pPr>
    </w:p>
    <w:p w:rsidR="00AF38E7" w:rsidRPr="0037164A" w:rsidRDefault="00AF38E7" w:rsidP="00AF38E7">
      <w:pPr>
        <w:spacing w:after="0" w:line="408" w:lineRule="auto"/>
        <w:ind w:left="120"/>
        <w:jc w:val="center"/>
        <w:rPr>
          <w:lang w:val="ru-RU"/>
        </w:rPr>
      </w:pPr>
      <w:r w:rsidRPr="0037164A">
        <w:rPr>
          <w:rFonts w:ascii="Times New Roman" w:hAnsi="Times New Roman"/>
          <w:b/>
          <w:color w:val="000000"/>
          <w:sz w:val="28"/>
          <w:lang w:val="ru-RU"/>
        </w:rPr>
        <w:t>РАБОЧАЯ ПРОГРАММА</w:t>
      </w:r>
    </w:p>
    <w:p w:rsidR="00AF38E7" w:rsidRPr="006B6466" w:rsidRDefault="00AF38E7" w:rsidP="00AF38E7">
      <w:pPr>
        <w:spacing w:after="0" w:line="408" w:lineRule="auto"/>
        <w:ind w:left="120"/>
        <w:jc w:val="center"/>
        <w:rPr>
          <w:lang w:val="ru-RU"/>
        </w:rPr>
      </w:pPr>
      <w:r w:rsidRPr="006B6466">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2844537</w:t>
      </w:r>
      <w:r w:rsidRPr="006B6466">
        <w:rPr>
          <w:rFonts w:ascii="Times New Roman" w:hAnsi="Times New Roman"/>
          <w:color w:val="000000"/>
          <w:sz w:val="28"/>
          <w:lang w:val="ru-RU"/>
        </w:rPr>
        <w:t>)</w:t>
      </w:r>
    </w:p>
    <w:p w:rsidR="00AF38E7" w:rsidRPr="006B6466" w:rsidRDefault="00AF38E7" w:rsidP="00AF38E7">
      <w:pPr>
        <w:spacing w:after="0"/>
        <w:ind w:left="120"/>
        <w:jc w:val="center"/>
        <w:rPr>
          <w:lang w:val="ru-RU"/>
        </w:rPr>
      </w:pPr>
    </w:p>
    <w:p w:rsidR="00AF38E7" w:rsidRPr="006B6466" w:rsidRDefault="00AF38E7" w:rsidP="00AF38E7">
      <w:pPr>
        <w:spacing w:after="0" w:line="408" w:lineRule="auto"/>
        <w:ind w:left="120"/>
        <w:jc w:val="center"/>
        <w:rPr>
          <w:lang w:val="ru-RU"/>
        </w:rPr>
      </w:pPr>
      <w:r w:rsidRPr="006B6466">
        <w:rPr>
          <w:rFonts w:ascii="Times New Roman" w:hAnsi="Times New Roman"/>
          <w:b/>
          <w:color w:val="000000"/>
          <w:sz w:val="28"/>
          <w:lang w:val="ru-RU"/>
        </w:rPr>
        <w:t>учебного предмета «</w:t>
      </w:r>
      <w:r>
        <w:rPr>
          <w:rFonts w:ascii="Times New Roman" w:hAnsi="Times New Roman"/>
          <w:b/>
          <w:color w:val="000000"/>
          <w:sz w:val="28"/>
          <w:lang w:val="ru-RU"/>
        </w:rPr>
        <w:t>Биология</w:t>
      </w:r>
      <w:r w:rsidRPr="006B6466">
        <w:rPr>
          <w:rFonts w:ascii="Times New Roman" w:hAnsi="Times New Roman"/>
          <w:b/>
          <w:color w:val="000000"/>
          <w:sz w:val="28"/>
          <w:lang w:val="ru-RU"/>
        </w:rPr>
        <w:t>»</w:t>
      </w:r>
    </w:p>
    <w:p w:rsidR="00AF38E7" w:rsidRPr="00803E25" w:rsidRDefault="00AF38E7" w:rsidP="00AF38E7">
      <w:pPr>
        <w:spacing w:after="0" w:line="408" w:lineRule="auto"/>
        <w:ind w:left="120"/>
        <w:jc w:val="center"/>
        <w:rPr>
          <w:lang w:val="ru-RU"/>
        </w:rPr>
      </w:pPr>
      <w:r>
        <w:rPr>
          <w:rFonts w:ascii="Times New Roman" w:hAnsi="Times New Roman"/>
          <w:color w:val="000000"/>
          <w:sz w:val="28"/>
          <w:lang w:val="ru-RU"/>
        </w:rPr>
        <w:t>для обучающихся 5-9</w:t>
      </w:r>
      <w:r w:rsidRPr="00803E25">
        <w:rPr>
          <w:rFonts w:ascii="Times New Roman" w:hAnsi="Times New Roman"/>
          <w:color w:val="000000"/>
          <w:sz w:val="28"/>
          <w:lang w:val="ru-RU"/>
        </w:rPr>
        <w:t xml:space="preserve"> классов </w:t>
      </w: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Pr="00803E25" w:rsidRDefault="00AF38E7" w:rsidP="00AF38E7">
      <w:pPr>
        <w:spacing w:after="0"/>
        <w:ind w:left="120"/>
        <w:jc w:val="center"/>
        <w:rPr>
          <w:lang w:val="ru-RU"/>
        </w:rPr>
      </w:pPr>
    </w:p>
    <w:p w:rsidR="00AF38E7" w:rsidRDefault="00AF38E7" w:rsidP="00AF38E7">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 </w:t>
      </w:r>
      <w:proofErr w:type="spellStart"/>
      <w:r>
        <w:rPr>
          <w:rFonts w:ascii="Times New Roman" w:hAnsi="Times New Roman" w:cs="Times New Roman"/>
          <w:sz w:val="24"/>
          <w:szCs w:val="24"/>
          <w:lang w:val="ru-RU"/>
        </w:rPr>
        <w:t>Подлесный</w:t>
      </w:r>
      <w:proofErr w:type="spellEnd"/>
      <w:r>
        <w:rPr>
          <w:rFonts w:ascii="Times New Roman" w:hAnsi="Times New Roman" w:cs="Times New Roman"/>
          <w:sz w:val="24"/>
          <w:szCs w:val="24"/>
          <w:lang w:val="ru-RU"/>
        </w:rPr>
        <w:t xml:space="preserve"> 2024-2025 </w:t>
      </w:r>
      <w:proofErr w:type="spellStart"/>
      <w:r>
        <w:rPr>
          <w:rFonts w:ascii="Times New Roman" w:hAnsi="Times New Roman" w:cs="Times New Roman"/>
          <w:sz w:val="24"/>
          <w:szCs w:val="24"/>
          <w:lang w:val="ru-RU"/>
        </w:rPr>
        <w:t>уч</w:t>
      </w:r>
      <w:proofErr w:type="spellEnd"/>
      <w:r>
        <w:rPr>
          <w:rFonts w:ascii="Times New Roman" w:hAnsi="Times New Roman" w:cs="Times New Roman"/>
          <w:sz w:val="24"/>
          <w:szCs w:val="24"/>
          <w:lang w:val="ru-RU"/>
        </w:rPr>
        <w:t>. год</w:t>
      </w:r>
    </w:p>
    <w:p w:rsidR="00BB2865" w:rsidRPr="00912F55" w:rsidRDefault="00BB2865">
      <w:pPr>
        <w:rPr>
          <w:lang w:val="ru-RU"/>
        </w:rPr>
        <w:sectPr w:rsidR="00BB2865" w:rsidRPr="00912F55" w:rsidSect="00100413">
          <w:pgSz w:w="11906" w:h="16383"/>
          <w:pgMar w:top="1134" w:right="850" w:bottom="1134" w:left="567" w:header="720" w:footer="720" w:gutter="0"/>
          <w:cols w:space="720"/>
        </w:sectPr>
      </w:pPr>
    </w:p>
    <w:p w:rsidR="00BB2865" w:rsidRPr="00912F55" w:rsidRDefault="00692F11">
      <w:pPr>
        <w:spacing w:after="0" w:line="264" w:lineRule="auto"/>
        <w:ind w:left="120"/>
        <w:jc w:val="both"/>
        <w:rPr>
          <w:lang w:val="ru-RU"/>
        </w:rPr>
      </w:pPr>
      <w:bookmarkStart w:id="1" w:name="block-21341262"/>
      <w:bookmarkEnd w:id="0"/>
      <w:r w:rsidRPr="00912F55">
        <w:rPr>
          <w:rFonts w:ascii="Times New Roman" w:hAnsi="Times New Roman"/>
          <w:b/>
          <w:color w:val="000000"/>
          <w:sz w:val="28"/>
          <w:lang w:val="ru-RU"/>
        </w:rPr>
        <w:lastRenderedPageBreak/>
        <w:t>ПОЯСНИТЕЛЬНАЯ ЗАПИСКА</w:t>
      </w:r>
    </w:p>
    <w:p w:rsidR="00BB2865" w:rsidRPr="00912F55" w:rsidRDefault="00BB2865">
      <w:pPr>
        <w:spacing w:after="0" w:line="264" w:lineRule="auto"/>
        <w:ind w:left="120"/>
        <w:jc w:val="both"/>
        <w:rPr>
          <w:lang w:val="ru-RU"/>
        </w:rPr>
      </w:pPr>
    </w:p>
    <w:p w:rsidR="00BB2865" w:rsidRPr="00912F55" w:rsidRDefault="00692F11">
      <w:pPr>
        <w:spacing w:after="0" w:line="264" w:lineRule="auto"/>
        <w:ind w:firstLine="600"/>
        <w:jc w:val="both"/>
        <w:rPr>
          <w:lang w:val="ru-RU"/>
        </w:rPr>
      </w:pPr>
      <w:r w:rsidRPr="00912F5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B2865" w:rsidRPr="00224BE6" w:rsidRDefault="00692F11">
      <w:pPr>
        <w:spacing w:after="0" w:line="264" w:lineRule="auto"/>
        <w:ind w:firstLine="600"/>
        <w:jc w:val="both"/>
        <w:rPr>
          <w:lang w:val="ru-RU"/>
        </w:rPr>
      </w:pPr>
      <w:r w:rsidRPr="00912F55">
        <w:rPr>
          <w:rFonts w:ascii="Times New Roman" w:hAnsi="Times New Roman"/>
          <w:color w:val="000000"/>
          <w:sz w:val="28"/>
          <w:lang w:val="ru-RU"/>
        </w:rPr>
        <w:t xml:space="preserve">Программа по биологии направлена на формирование </w:t>
      </w:r>
      <w:proofErr w:type="spellStart"/>
      <w:r w:rsidRPr="00912F55">
        <w:rPr>
          <w:rFonts w:ascii="Times New Roman" w:hAnsi="Times New Roman"/>
          <w:color w:val="000000"/>
          <w:sz w:val="28"/>
          <w:lang w:val="ru-RU"/>
        </w:rPr>
        <w:t>естественно-научной</w:t>
      </w:r>
      <w:proofErr w:type="spellEnd"/>
      <w:r w:rsidRPr="00912F55">
        <w:rPr>
          <w:rFonts w:ascii="Times New Roman" w:hAnsi="Times New Roman"/>
          <w:color w:val="000000"/>
          <w:sz w:val="28"/>
          <w:lang w:val="ru-RU"/>
        </w:rPr>
        <w:t xml:space="preserve"> грамотности </w:t>
      </w:r>
      <w:proofErr w:type="gramStart"/>
      <w:r w:rsidRPr="00912F55">
        <w:rPr>
          <w:rFonts w:ascii="Times New Roman" w:hAnsi="Times New Roman"/>
          <w:color w:val="000000"/>
          <w:sz w:val="28"/>
          <w:lang w:val="ru-RU"/>
        </w:rPr>
        <w:t>обучающихся</w:t>
      </w:r>
      <w:proofErr w:type="gramEnd"/>
      <w:r w:rsidRPr="00912F55">
        <w:rPr>
          <w:rFonts w:ascii="Times New Roman" w:hAnsi="Times New Roman"/>
          <w:color w:val="000000"/>
          <w:sz w:val="28"/>
          <w:lang w:val="ru-RU"/>
        </w:rPr>
        <w:t xml:space="preserve"> и организацию изучения биологии на </w:t>
      </w:r>
      <w:proofErr w:type="spellStart"/>
      <w:r w:rsidRPr="00912F55">
        <w:rPr>
          <w:rFonts w:ascii="Times New Roman" w:hAnsi="Times New Roman"/>
          <w:color w:val="000000"/>
          <w:sz w:val="28"/>
          <w:lang w:val="ru-RU"/>
        </w:rPr>
        <w:t>деятельностной</w:t>
      </w:r>
      <w:proofErr w:type="spellEnd"/>
      <w:r w:rsidRPr="00912F55">
        <w:rPr>
          <w:rFonts w:ascii="Times New Roman" w:hAnsi="Times New Roman"/>
          <w:color w:val="000000"/>
          <w:sz w:val="28"/>
          <w:lang w:val="ru-RU"/>
        </w:rPr>
        <w:t xml:space="preserve"> основе. </w:t>
      </w:r>
      <w:r w:rsidRPr="00224BE6">
        <w:rPr>
          <w:rFonts w:ascii="Times New Roman" w:hAnsi="Times New Roman"/>
          <w:color w:val="000000"/>
          <w:sz w:val="28"/>
          <w:lang w:val="ru-RU"/>
        </w:rPr>
        <w:t xml:space="preserve">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224BE6">
        <w:rPr>
          <w:rFonts w:ascii="Times New Roman" w:hAnsi="Times New Roman"/>
          <w:color w:val="000000"/>
          <w:sz w:val="28"/>
          <w:lang w:val="ru-RU"/>
        </w:rPr>
        <w:t>метапредметным</w:t>
      </w:r>
      <w:proofErr w:type="spellEnd"/>
      <w:r w:rsidRPr="00224BE6">
        <w:rPr>
          <w:rFonts w:ascii="Times New Roman" w:hAnsi="Times New Roman"/>
          <w:color w:val="000000"/>
          <w:sz w:val="28"/>
          <w:lang w:val="ru-RU"/>
        </w:rPr>
        <w:t xml:space="preserve"> результатам обучения, а также реализация </w:t>
      </w:r>
      <w:proofErr w:type="spellStart"/>
      <w:r w:rsidRPr="00224BE6">
        <w:rPr>
          <w:rFonts w:ascii="Times New Roman" w:hAnsi="Times New Roman"/>
          <w:color w:val="000000"/>
          <w:sz w:val="28"/>
          <w:lang w:val="ru-RU"/>
        </w:rPr>
        <w:t>межпредметных</w:t>
      </w:r>
      <w:proofErr w:type="spellEnd"/>
      <w:r w:rsidRPr="00224BE6">
        <w:rPr>
          <w:rFonts w:ascii="Times New Roman" w:hAnsi="Times New Roman"/>
          <w:color w:val="000000"/>
          <w:sz w:val="28"/>
          <w:lang w:val="ru-RU"/>
        </w:rPr>
        <w:t xml:space="preserve"> связей </w:t>
      </w:r>
      <w:proofErr w:type="spellStart"/>
      <w:proofErr w:type="gramStart"/>
      <w:r w:rsidRPr="00224BE6">
        <w:rPr>
          <w:rFonts w:ascii="Times New Roman" w:hAnsi="Times New Roman"/>
          <w:color w:val="000000"/>
          <w:sz w:val="28"/>
          <w:lang w:val="ru-RU"/>
        </w:rPr>
        <w:t>естественно-научных</w:t>
      </w:r>
      <w:proofErr w:type="spellEnd"/>
      <w:proofErr w:type="gramEnd"/>
      <w:r w:rsidRPr="00224BE6">
        <w:rPr>
          <w:rFonts w:ascii="Times New Roman" w:hAnsi="Times New Roman"/>
          <w:color w:val="000000"/>
          <w:sz w:val="28"/>
          <w:lang w:val="ru-RU"/>
        </w:rPr>
        <w:t xml:space="preserve"> учебных предметов на уровне основного общего образования.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224BE6">
        <w:rPr>
          <w:rFonts w:ascii="Times New Roman" w:hAnsi="Times New Roman"/>
          <w:color w:val="000000"/>
          <w:sz w:val="28"/>
          <w:lang w:val="ru-RU"/>
        </w:rPr>
        <w:t>метапредметные</w:t>
      </w:r>
      <w:proofErr w:type="spellEnd"/>
      <w:r w:rsidRPr="00224BE6">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Биологическая подготовка обеспечивает понимание </w:t>
      </w:r>
      <w:proofErr w:type="gramStart"/>
      <w:r w:rsidRPr="00224BE6">
        <w:rPr>
          <w:rFonts w:ascii="Times New Roman" w:hAnsi="Times New Roman"/>
          <w:color w:val="000000"/>
          <w:sz w:val="28"/>
          <w:lang w:val="ru-RU"/>
        </w:rPr>
        <w:t>обучающимися</w:t>
      </w:r>
      <w:proofErr w:type="gramEnd"/>
      <w:r w:rsidRPr="00224BE6">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Целями изучения биологии на уровне основного общего образования являются: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Достижение целей программы по биологии обеспечивается решением следующих задач:</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приобретение </w:t>
      </w:r>
      <w:proofErr w:type="gramStart"/>
      <w:r w:rsidRPr="00224BE6">
        <w:rPr>
          <w:rFonts w:ascii="Times New Roman" w:hAnsi="Times New Roman"/>
          <w:color w:val="000000"/>
          <w:sz w:val="28"/>
          <w:lang w:val="ru-RU"/>
        </w:rPr>
        <w:t>обучающимися</w:t>
      </w:r>
      <w:proofErr w:type="gramEnd"/>
      <w:r w:rsidRPr="00224BE6">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224BE6">
        <w:rPr>
          <w:rFonts w:ascii="Times New Roman" w:hAnsi="Times New Roman"/>
          <w:color w:val="000000"/>
          <w:sz w:val="28"/>
          <w:lang w:val="ru-RU"/>
        </w:rPr>
        <w:t>средообразующей</w:t>
      </w:r>
      <w:proofErr w:type="spellEnd"/>
      <w:r w:rsidRPr="00224BE6">
        <w:rPr>
          <w:rFonts w:ascii="Times New Roman" w:hAnsi="Times New Roman"/>
          <w:color w:val="000000"/>
          <w:sz w:val="28"/>
          <w:lang w:val="ru-RU"/>
        </w:rPr>
        <w:t xml:space="preserve"> роли организмов, человеке как </w:t>
      </w:r>
      <w:proofErr w:type="spellStart"/>
      <w:r w:rsidRPr="00224BE6">
        <w:rPr>
          <w:rFonts w:ascii="Times New Roman" w:hAnsi="Times New Roman"/>
          <w:color w:val="000000"/>
          <w:sz w:val="28"/>
          <w:lang w:val="ru-RU"/>
        </w:rPr>
        <w:t>биосоциальном</w:t>
      </w:r>
      <w:proofErr w:type="spellEnd"/>
      <w:r w:rsidRPr="00224BE6">
        <w:rPr>
          <w:rFonts w:ascii="Times New Roman" w:hAnsi="Times New Roman"/>
          <w:color w:val="000000"/>
          <w:sz w:val="28"/>
          <w:lang w:val="ru-RU"/>
        </w:rPr>
        <w:t xml:space="preserve"> существе, о роли биологической науки в практической деятельности людей;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B2865" w:rsidRPr="00224BE6" w:rsidRDefault="00692F11">
      <w:pPr>
        <w:spacing w:after="0" w:line="264" w:lineRule="auto"/>
        <w:ind w:firstLine="600"/>
        <w:jc w:val="both"/>
        <w:rPr>
          <w:lang w:val="ru-RU"/>
        </w:rPr>
      </w:pPr>
      <w:bookmarkStart w:id="2" w:name="3b562cd9-1b1f-4c62-99a2-3c330cdcc105"/>
      <w:r w:rsidRPr="00224BE6">
        <w:rPr>
          <w:rFonts w:ascii="Times New Roman" w:hAnsi="Times New Roman"/>
          <w:color w:val="000000"/>
          <w:sz w:val="28"/>
          <w:lang w:val="ru-RU"/>
        </w:rPr>
        <w:t>Общее число часов, отведенных для изучения биологии, соста</w:t>
      </w:r>
      <w:r w:rsidR="00224BE6">
        <w:rPr>
          <w:rFonts w:ascii="Times New Roman" w:hAnsi="Times New Roman"/>
          <w:color w:val="000000"/>
          <w:sz w:val="28"/>
          <w:lang w:val="ru-RU"/>
        </w:rPr>
        <w:t>вляет 272 часа: в 5 классе – 68 часов (2</w:t>
      </w:r>
      <w:r w:rsidRPr="00224BE6">
        <w:rPr>
          <w:rFonts w:ascii="Times New Roman" w:hAnsi="Times New Roman"/>
          <w:color w:val="000000"/>
          <w:sz w:val="28"/>
          <w:lang w:val="ru-RU"/>
        </w:rPr>
        <w:t xml:space="preserve"> час</w:t>
      </w:r>
      <w:r w:rsidR="00224BE6">
        <w:rPr>
          <w:rFonts w:ascii="Times New Roman" w:hAnsi="Times New Roman"/>
          <w:color w:val="000000"/>
          <w:sz w:val="28"/>
          <w:lang w:val="ru-RU"/>
        </w:rPr>
        <w:t>а в неделю), в 6 классе – 68 часов (2</w:t>
      </w:r>
      <w:r w:rsidRPr="00224BE6">
        <w:rPr>
          <w:rFonts w:ascii="Times New Roman" w:hAnsi="Times New Roman"/>
          <w:color w:val="000000"/>
          <w:sz w:val="28"/>
          <w:lang w:val="ru-RU"/>
        </w:rPr>
        <w:t xml:space="preserve"> час</w:t>
      </w:r>
      <w:r w:rsidR="00224BE6">
        <w:rPr>
          <w:rFonts w:ascii="Times New Roman" w:hAnsi="Times New Roman"/>
          <w:color w:val="000000"/>
          <w:sz w:val="28"/>
          <w:lang w:val="ru-RU"/>
        </w:rPr>
        <w:t xml:space="preserve">а в неделю), </w:t>
      </w:r>
      <w:r w:rsidRPr="00224BE6">
        <w:rPr>
          <w:rFonts w:ascii="Times New Roman" w:hAnsi="Times New Roman"/>
          <w:color w:val="000000"/>
          <w:sz w:val="28"/>
          <w:lang w:val="ru-RU"/>
        </w:rPr>
        <w:t>в 8 классе – 68 часов (2 часа в неделю), в 9 классе – 68 часов (2 часа в неделю).</w:t>
      </w:r>
      <w:bookmarkEnd w:id="2"/>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B2865" w:rsidRPr="00224BE6" w:rsidRDefault="00BB2865">
      <w:pPr>
        <w:rPr>
          <w:lang w:val="ru-RU"/>
        </w:rPr>
        <w:sectPr w:rsidR="00BB2865" w:rsidRPr="00224BE6" w:rsidSect="002320F2">
          <w:pgSz w:w="11906" w:h="16383"/>
          <w:pgMar w:top="1134" w:right="850" w:bottom="1134" w:left="1701" w:header="720" w:footer="720" w:gutter="0"/>
          <w:cols w:space="720"/>
        </w:sectPr>
      </w:pPr>
    </w:p>
    <w:p w:rsidR="00BB2865" w:rsidRDefault="00692F11">
      <w:pPr>
        <w:spacing w:after="0" w:line="264" w:lineRule="auto"/>
        <w:ind w:left="120"/>
        <w:jc w:val="both"/>
      </w:pPr>
      <w:bookmarkStart w:id="3" w:name="block-21341264"/>
      <w:bookmarkEnd w:id="1"/>
      <w:r>
        <w:rPr>
          <w:rFonts w:ascii="Times New Roman" w:hAnsi="Times New Roman"/>
          <w:b/>
          <w:color w:val="000000"/>
          <w:sz w:val="28"/>
        </w:rPr>
        <w:lastRenderedPageBreak/>
        <w:t>СОДЕРЖАНИЕ ОБУЧЕНИЯ</w:t>
      </w:r>
    </w:p>
    <w:p w:rsidR="00BB2865" w:rsidRDefault="00BB2865">
      <w:pPr>
        <w:spacing w:after="0" w:line="264" w:lineRule="auto"/>
        <w:ind w:left="120"/>
        <w:jc w:val="both"/>
      </w:pPr>
    </w:p>
    <w:p w:rsidR="00BB2865" w:rsidRDefault="00692F11">
      <w:pPr>
        <w:spacing w:after="0" w:line="264" w:lineRule="auto"/>
        <w:ind w:left="120"/>
        <w:jc w:val="both"/>
      </w:pPr>
      <w:r>
        <w:rPr>
          <w:rFonts w:ascii="Times New Roman" w:hAnsi="Times New Roman"/>
          <w:b/>
          <w:color w:val="000000"/>
          <w:sz w:val="28"/>
        </w:rPr>
        <w:t>5 КЛАСС</w:t>
      </w:r>
    </w:p>
    <w:p w:rsidR="00BB2865" w:rsidRDefault="00692F11">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224BE6">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224BE6">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B2865" w:rsidRDefault="00692F11">
      <w:pPr>
        <w:numPr>
          <w:ilvl w:val="0"/>
          <w:numId w:val="2"/>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устройством лупы, светового микроскопа, правила работы с ними.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 xml:space="preserve">Экскурсии или </w:t>
      </w:r>
      <w:proofErr w:type="spellStart"/>
      <w:r w:rsidRPr="00224BE6">
        <w:rPr>
          <w:rFonts w:ascii="Times New Roman" w:hAnsi="Times New Roman"/>
          <w:b/>
          <w:i/>
          <w:color w:val="000000"/>
          <w:sz w:val="28"/>
          <w:lang w:val="ru-RU"/>
        </w:rPr>
        <w:t>видеоэкскурсии</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Овладение методами изучения живой природы – наблюдением и экспериментом.</w:t>
      </w:r>
    </w:p>
    <w:p w:rsidR="00BB2865" w:rsidRDefault="00692F11">
      <w:pPr>
        <w:numPr>
          <w:ilvl w:val="0"/>
          <w:numId w:val="3"/>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Понятие об организме. </w:t>
      </w:r>
      <w:proofErr w:type="spellStart"/>
      <w:r w:rsidRPr="00224BE6">
        <w:rPr>
          <w:rFonts w:ascii="Times New Roman" w:hAnsi="Times New Roman"/>
          <w:color w:val="000000"/>
          <w:sz w:val="28"/>
          <w:lang w:val="ru-RU"/>
        </w:rPr>
        <w:t>Доядерные</w:t>
      </w:r>
      <w:proofErr w:type="spellEnd"/>
      <w:r w:rsidRPr="00224BE6">
        <w:rPr>
          <w:rFonts w:ascii="Times New Roman" w:hAnsi="Times New Roman"/>
          <w:color w:val="000000"/>
          <w:sz w:val="28"/>
          <w:lang w:val="ru-RU"/>
        </w:rPr>
        <w:t xml:space="preserve"> и ядерные организмы. Клетка и её открытие. Клеточное строение организмов. Цитология – наука о клетке. </w:t>
      </w:r>
      <w:r w:rsidRPr="00224BE6">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24BE6">
        <w:rPr>
          <w:rFonts w:ascii="Times New Roman" w:hAnsi="Times New Roman"/>
          <w:color w:val="FF0000"/>
          <w:sz w:val="28"/>
          <w:lang w:val="ru-RU"/>
        </w:rPr>
        <w:t xml:space="preserve"> </w:t>
      </w:r>
      <w:r w:rsidRPr="00224BE6">
        <w:rPr>
          <w:rFonts w:ascii="Times New Roman" w:hAnsi="Times New Roman"/>
          <w:color w:val="000000"/>
          <w:sz w:val="28"/>
          <w:lang w:val="ru-RU"/>
        </w:rPr>
        <w:t>Строение клетки под световым микроскопом: клеточная оболочка, цитоплазма, ядро.</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Одноклеточные и многоклеточные организмы. Клетки, ткани, органы, системы органов.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224BE6">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Ознакомление с принципами систематики организмов.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за потреблением воды растением.</w:t>
      </w:r>
    </w:p>
    <w:p w:rsidR="00BB2865" w:rsidRDefault="00692F11">
      <w:pPr>
        <w:numPr>
          <w:ilvl w:val="0"/>
          <w:numId w:val="4"/>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224BE6">
        <w:rPr>
          <w:rFonts w:ascii="Times New Roman" w:hAnsi="Times New Roman"/>
          <w:color w:val="000000"/>
          <w:sz w:val="28"/>
          <w:lang w:val="ru-RU"/>
        </w:rPr>
        <w:t>внутриорганизменная</w:t>
      </w:r>
      <w:proofErr w:type="spellEnd"/>
      <w:r w:rsidRPr="00224BE6">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Выявление приспособлений организмов к среде обитания (на конкретных примерах).</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 xml:space="preserve">Экскурсии или </w:t>
      </w:r>
      <w:proofErr w:type="spellStart"/>
      <w:r w:rsidRPr="00224BE6">
        <w:rPr>
          <w:rFonts w:ascii="Times New Roman" w:hAnsi="Times New Roman"/>
          <w:b/>
          <w:i/>
          <w:color w:val="000000"/>
          <w:sz w:val="28"/>
          <w:lang w:val="ru-RU"/>
        </w:rPr>
        <w:t>видеоэкскурсии</w:t>
      </w:r>
      <w:proofErr w:type="spellEnd"/>
      <w:r w:rsidRPr="00224BE6">
        <w:rPr>
          <w:rFonts w:ascii="Times New Roman" w:hAnsi="Times New Roman"/>
          <w:b/>
          <w:i/>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Растительный и животный мир родного края (краеведение).</w:t>
      </w:r>
    </w:p>
    <w:p w:rsidR="00BB2865" w:rsidRDefault="00692F11">
      <w:pPr>
        <w:numPr>
          <w:ilvl w:val="0"/>
          <w:numId w:val="5"/>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224BE6">
        <w:rPr>
          <w:rFonts w:ascii="Times New Roman" w:hAnsi="Times New Roman"/>
          <w:color w:val="000000"/>
          <w:sz w:val="28"/>
          <w:lang w:val="ru-RU"/>
        </w:rPr>
        <w:t>ств в пр</w:t>
      </w:r>
      <w:proofErr w:type="gramEnd"/>
      <w:r w:rsidRPr="00224BE6">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 xml:space="preserve">Экскурсии или </w:t>
      </w:r>
      <w:proofErr w:type="spellStart"/>
      <w:r w:rsidRPr="00224BE6">
        <w:rPr>
          <w:rFonts w:ascii="Times New Roman" w:hAnsi="Times New Roman"/>
          <w:b/>
          <w:i/>
          <w:color w:val="000000"/>
          <w:sz w:val="28"/>
          <w:lang w:val="ru-RU"/>
        </w:rPr>
        <w:t>видеоэкскурсии</w:t>
      </w:r>
      <w:proofErr w:type="spellEnd"/>
      <w:r w:rsidRPr="00224BE6">
        <w:rPr>
          <w:rFonts w:ascii="Times New Roman" w:hAnsi="Times New Roman"/>
          <w:b/>
          <w:i/>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сезонных явлений в жизни природных сообществ.</w:t>
      </w:r>
    </w:p>
    <w:p w:rsidR="00BB2865" w:rsidRDefault="00692F11">
      <w:pPr>
        <w:numPr>
          <w:ilvl w:val="0"/>
          <w:numId w:val="6"/>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B2865" w:rsidRPr="00224BE6" w:rsidRDefault="00BB2865">
      <w:pPr>
        <w:spacing w:after="0" w:line="264" w:lineRule="auto"/>
        <w:ind w:left="120"/>
        <w:jc w:val="both"/>
        <w:rPr>
          <w:lang w:val="ru-RU"/>
        </w:rPr>
      </w:pPr>
    </w:p>
    <w:p w:rsidR="00BB2865" w:rsidRDefault="00692F11">
      <w:pPr>
        <w:spacing w:after="0" w:line="264" w:lineRule="auto"/>
        <w:ind w:left="120"/>
        <w:jc w:val="both"/>
      </w:pPr>
      <w:r>
        <w:rPr>
          <w:rFonts w:ascii="Times New Roman" w:hAnsi="Times New Roman"/>
          <w:b/>
          <w:color w:val="000000"/>
          <w:sz w:val="28"/>
        </w:rPr>
        <w:t>6 КЛАСС</w:t>
      </w:r>
    </w:p>
    <w:p w:rsidR="00BB2865" w:rsidRDefault="00692F11">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микроскопического строения листа водного растения элодеи.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растительных тканей (использование микропрепаратов).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Обнаружение неорганических и органических веществ в растении.</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 xml:space="preserve">Экскурсии или </w:t>
      </w:r>
      <w:proofErr w:type="spellStart"/>
      <w:r w:rsidRPr="00224BE6">
        <w:rPr>
          <w:rFonts w:ascii="Times New Roman" w:hAnsi="Times New Roman"/>
          <w:b/>
          <w:i/>
          <w:color w:val="000000"/>
          <w:sz w:val="28"/>
          <w:lang w:val="ru-RU"/>
        </w:rPr>
        <w:t>видеоэкскурсии</w:t>
      </w:r>
      <w:proofErr w:type="spellEnd"/>
      <w:r w:rsidRPr="00224BE6">
        <w:rPr>
          <w:rFonts w:ascii="Times New Roman" w:hAnsi="Times New Roman"/>
          <w:b/>
          <w:i/>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в природе с цветковыми растениями.</w:t>
      </w:r>
    </w:p>
    <w:p w:rsidR="00BB2865" w:rsidRDefault="00692F11">
      <w:pPr>
        <w:numPr>
          <w:ilvl w:val="0"/>
          <w:numId w:val="8"/>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Строение семян. Состав и строение семян.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микропрепарата клеток корня.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микроскопического строения листа (на готовых микропрепаратах).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строения корневища, клубня, луковицы.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цветков.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Ознакомление с различными типами соцветий.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семян двудольных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семян однодольных растений.</w:t>
      </w:r>
    </w:p>
    <w:p w:rsidR="00BB2865" w:rsidRDefault="00692F11">
      <w:pPr>
        <w:numPr>
          <w:ilvl w:val="0"/>
          <w:numId w:val="9"/>
        </w:numPr>
        <w:spacing w:after="0" w:line="264" w:lineRule="auto"/>
        <w:jc w:val="both"/>
      </w:pPr>
      <w:r w:rsidRPr="00224BE6">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B2865" w:rsidRDefault="00692F11">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224BE6">
        <w:rPr>
          <w:rFonts w:ascii="Times New Roman" w:hAnsi="Times New Roman"/>
          <w:color w:val="000000"/>
          <w:sz w:val="28"/>
          <w:lang w:val="ru-RU"/>
        </w:rPr>
        <w:t xml:space="preserve"> Минеральное питание растений. Удобрения. </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 xml:space="preserve">Питание растения.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Дыхание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224BE6">
        <w:rPr>
          <w:rFonts w:ascii="Times New Roman" w:hAnsi="Times New Roman"/>
          <w:color w:val="000000"/>
          <w:sz w:val="28"/>
          <w:lang w:val="ru-RU"/>
        </w:rPr>
        <w:t>устьичный</w:t>
      </w:r>
      <w:proofErr w:type="spellEnd"/>
      <w:r w:rsidRPr="00224BE6">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Транспорт веществ в растении.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Рост и развитие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24BE6">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Наблюдение за ростом корня.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за ростом побега.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возраста дерева по спилу.</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Выявление передвижения воды и минеральных веществ по древесине.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процесса выделения кислорода на свету аквариумными растениями.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роли рыхления для дыхания корней.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24BE6">
        <w:rPr>
          <w:rFonts w:ascii="Times New Roman" w:hAnsi="Times New Roman"/>
          <w:color w:val="000000"/>
          <w:sz w:val="28"/>
          <w:lang w:val="ru-RU"/>
        </w:rPr>
        <w:t>сенполия</w:t>
      </w:r>
      <w:proofErr w:type="spellEnd"/>
      <w:r w:rsidRPr="00224BE6">
        <w:rPr>
          <w:rFonts w:ascii="Times New Roman" w:hAnsi="Times New Roman"/>
          <w:color w:val="000000"/>
          <w:sz w:val="28"/>
          <w:lang w:val="ru-RU"/>
        </w:rPr>
        <w:t xml:space="preserve">, бегония, </w:t>
      </w:r>
      <w:proofErr w:type="spellStart"/>
      <w:r w:rsidRPr="00224BE6">
        <w:rPr>
          <w:rFonts w:ascii="Times New Roman" w:hAnsi="Times New Roman"/>
          <w:color w:val="000000"/>
          <w:sz w:val="28"/>
          <w:lang w:val="ru-RU"/>
        </w:rPr>
        <w:t>сансевьера</w:t>
      </w:r>
      <w:proofErr w:type="spellEnd"/>
      <w:r w:rsidRPr="00224BE6">
        <w:rPr>
          <w:rFonts w:ascii="Times New Roman" w:hAnsi="Times New Roman"/>
          <w:color w:val="000000"/>
          <w:sz w:val="28"/>
          <w:lang w:val="ru-RU"/>
        </w:rPr>
        <w:t xml:space="preserve"> и другие растения).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всхожести семян культурных растений и посев их в грунт.</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B2865" w:rsidRDefault="00692F11">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BB2865" w:rsidRDefault="00BB2865">
      <w:pPr>
        <w:spacing w:after="0" w:line="264" w:lineRule="auto"/>
        <w:ind w:left="120"/>
        <w:jc w:val="both"/>
      </w:pPr>
    </w:p>
    <w:p w:rsidR="00BB2865" w:rsidRPr="00224BE6" w:rsidRDefault="00BB2865">
      <w:pPr>
        <w:spacing w:after="0" w:line="264" w:lineRule="auto"/>
        <w:ind w:left="120"/>
        <w:jc w:val="both"/>
        <w:rPr>
          <w:lang w:val="ru-RU"/>
        </w:rPr>
      </w:pPr>
    </w:p>
    <w:p w:rsidR="00BB2865" w:rsidRDefault="00692F11">
      <w:pPr>
        <w:spacing w:after="0" w:line="264" w:lineRule="auto"/>
        <w:ind w:left="120"/>
        <w:jc w:val="both"/>
      </w:pPr>
      <w:r>
        <w:rPr>
          <w:rFonts w:ascii="Times New Roman" w:hAnsi="Times New Roman"/>
          <w:b/>
          <w:color w:val="000000"/>
          <w:sz w:val="28"/>
        </w:rPr>
        <w:t>8 КЛАСС</w:t>
      </w:r>
    </w:p>
    <w:p w:rsidR="00BB2865" w:rsidRDefault="00692F11">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224BE6">
        <w:rPr>
          <w:rFonts w:ascii="Times New Roman" w:hAnsi="Times New Roman"/>
          <w:color w:val="000000"/>
          <w:sz w:val="28"/>
          <w:lang w:val="ru-RU"/>
        </w:rPr>
        <w:t>другое</w:t>
      </w:r>
      <w:proofErr w:type="gramEnd"/>
      <w:r w:rsidRPr="00224BE6">
        <w:rPr>
          <w:rFonts w:ascii="Times New Roman" w:hAnsi="Times New Roman"/>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Животная клетка. Открытие животной клетки (А. Левенгук). </w:t>
      </w:r>
      <w:proofErr w:type="gramStart"/>
      <w:r w:rsidRPr="00224BE6">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224BE6">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под микроскопом готовых микропрепаратов клеток и тканей животных.</w:t>
      </w:r>
    </w:p>
    <w:p w:rsidR="00BB2865" w:rsidRDefault="00692F11">
      <w:pPr>
        <w:numPr>
          <w:ilvl w:val="0"/>
          <w:numId w:val="16"/>
        </w:numPr>
        <w:spacing w:after="0" w:line="264" w:lineRule="auto"/>
        <w:jc w:val="both"/>
      </w:pPr>
      <w:proofErr w:type="spellStart"/>
      <w:r>
        <w:rPr>
          <w:rFonts w:ascii="Times New Roman" w:hAnsi="Times New Roman"/>
          <w:b/>
          <w:color w:val="000000"/>
          <w:sz w:val="28"/>
        </w:rPr>
        <w:lastRenderedPageBreak/>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224BE6">
        <w:rPr>
          <w:rFonts w:ascii="Times New Roman" w:hAnsi="Times New Roman"/>
          <w:color w:val="000000"/>
          <w:sz w:val="28"/>
          <w:lang w:val="ru-RU"/>
        </w:rPr>
        <w:t>одноклеточных</w:t>
      </w:r>
      <w:proofErr w:type="gramEnd"/>
      <w:r w:rsidRPr="00224BE6">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24BE6">
        <w:rPr>
          <w:rFonts w:ascii="Times New Roman" w:hAnsi="Times New Roman"/>
          <w:color w:val="000000"/>
          <w:sz w:val="28"/>
          <w:lang w:val="ru-RU"/>
        </w:rPr>
        <w:t>Мальпигиевы</w:t>
      </w:r>
      <w:proofErr w:type="spellEnd"/>
      <w:r w:rsidRPr="00224BE6">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224BE6">
        <w:rPr>
          <w:rFonts w:ascii="Times New Roman" w:hAnsi="Times New Roman"/>
          <w:color w:val="000000"/>
          <w:sz w:val="28"/>
          <w:lang w:val="ru-RU"/>
        </w:rPr>
        <w:t>трофотаксис</w:t>
      </w:r>
      <w:proofErr w:type="spellEnd"/>
      <w:r w:rsidRPr="00224BE6">
        <w:rPr>
          <w:rFonts w:ascii="Times New Roman" w:hAnsi="Times New Roman"/>
          <w:color w:val="000000"/>
          <w:sz w:val="28"/>
          <w:lang w:val="ru-RU"/>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w:t>
      </w:r>
      <w:r w:rsidRPr="00224BE6">
        <w:rPr>
          <w:rFonts w:ascii="Times New Roman" w:hAnsi="Times New Roman"/>
          <w:color w:val="000000"/>
          <w:sz w:val="28"/>
          <w:lang w:val="ru-RU"/>
        </w:rPr>
        <w:lastRenderedPageBreak/>
        <w:t>(трубчатая):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Поведение животных. Врождённое и приобретённое поведение (инстинкт и </w:t>
      </w:r>
      <w:proofErr w:type="spellStart"/>
      <w:r w:rsidRPr="00224BE6">
        <w:rPr>
          <w:rFonts w:ascii="Times New Roman" w:hAnsi="Times New Roman"/>
          <w:color w:val="000000"/>
          <w:sz w:val="28"/>
          <w:lang w:val="ru-RU"/>
        </w:rPr>
        <w:t>научение</w:t>
      </w:r>
      <w:proofErr w:type="spellEnd"/>
      <w:r w:rsidRPr="00224BE6">
        <w:rPr>
          <w:rFonts w:ascii="Times New Roman" w:hAnsi="Times New Roman"/>
          <w:color w:val="000000"/>
          <w:sz w:val="28"/>
          <w:lang w:val="ru-RU"/>
        </w:rPr>
        <w:t xml:space="preserve">). </w:t>
      </w:r>
      <w:proofErr w:type="spellStart"/>
      <w:r w:rsidRPr="00224BE6">
        <w:rPr>
          <w:rFonts w:ascii="Times New Roman" w:hAnsi="Times New Roman"/>
          <w:color w:val="000000"/>
          <w:sz w:val="28"/>
          <w:lang w:val="ru-RU"/>
        </w:rPr>
        <w:t>Научение</w:t>
      </w:r>
      <w:proofErr w:type="spellEnd"/>
      <w:r w:rsidRPr="00224BE6">
        <w:rPr>
          <w:rFonts w:ascii="Times New Roman" w:hAnsi="Times New Roman"/>
          <w:color w:val="000000"/>
          <w:sz w:val="28"/>
          <w:lang w:val="ru-RU"/>
        </w:rPr>
        <w:t xml:space="preserve">: условные рефлексы, импринтинг (запечатление), </w:t>
      </w:r>
      <w:proofErr w:type="spellStart"/>
      <w:r w:rsidRPr="00224BE6">
        <w:rPr>
          <w:rFonts w:ascii="Times New Roman" w:hAnsi="Times New Roman"/>
          <w:color w:val="000000"/>
          <w:sz w:val="28"/>
          <w:lang w:val="ru-RU"/>
        </w:rPr>
        <w:t>инсайт</w:t>
      </w:r>
      <w:proofErr w:type="spellEnd"/>
      <w:r w:rsidRPr="00224BE6">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Ознакомление с органами опоры и движения у животных.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способов поглощения пищи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способов дыхания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системами органов транспорта веществ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покровов тела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органов чувств у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Формирование условных рефлексов у аквариумных рыб.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Строение яйца и развитие зародыша птицы (курицы).</w:t>
      </w:r>
    </w:p>
    <w:p w:rsidR="00BB2865" w:rsidRDefault="00692F11">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224BE6">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224BE6">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Одноклеточные животные – простейшие. Строение и жизнедеятельность простейших. Местообитание и образ жизни. Образование </w:t>
      </w:r>
      <w:r w:rsidRPr="00224BE6">
        <w:rPr>
          <w:rFonts w:ascii="Times New Roman" w:hAnsi="Times New Roman"/>
          <w:color w:val="000000"/>
          <w:sz w:val="28"/>
          <w:lang w:val="ru-RU"/>
        </w:rPr>
        <w:lastRenderedPageBreak/>
        <w:t>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Многообразие простейших (на готовых препаратах).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Изготовление модели клетки простейшего (амёбы, инфузории-туфельки и другое.).</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Многоклеточные животные. Кишечнополостные</w:t>
      </w:r>
      <w:r w:rsidRPr="00224BE6">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224BE6">
        <w:rPr>
          <w:rFonts w:ascii="Times New Roman" w:hAnsi="Times New Roman"/>
          <w:color w:val="000000"/>
          <w:sz w:val="28"/>
          <w:lang w:val="ru-RU"/>
        </w:rPr>
        <w:t>кишечнополостных</w:t>
      </w:r>
      <w:proofErr w:type="gramEnd"/>
      <w:r w:rsidRPr="00224BE6">
        <w:rPr>
          <w:rFonts w:ascii="Times New Roman" w:hAnsi="Times New Roman"/>
          <w:color w:val="000000"/>
          <w:sz w:val="28"/>
          <w:lang w:val="ru-RU"/>
        </w:rPr>
        <w:t xml:space="preserve">. Значение </w:t>
      </w:r>
      <w:proofErr w:type="gramStart"/>
      <w:r w:rsidRPr="00224BE6">
        <w:rPr>
          <w:rFonts w:ascii="Times New Roman" w:hAnsi="Times New Roman"/>
          <w:color w:val="000000"/>
          <w:sz w:val="28"/>
          <w:lang w:val="ru-RU"/>
        </w:rPr>
        <w:t>кишечнополостных</w:t>
      </w:r>
      <w:proofErr w:type="gramEnd"/>
      <w:r w:rsidRPr="00224BE6">
        <w:rPr>
          <w:rFonts w:ascii="Times New Roman" w:hAnsi="Times New Roman"/>
          <w:color w:val="000000"/>
          <w:sz w:val="28"/>
          <w:lang w:val="ru-RU"/>
        </w:rPr>
        <w:t xml:space="preserve"> в природе и жизни человека. Коралловые полипы и их роль в </w:t>
      </w:r>
      <w:proofErr w:type="spellStart"/>
      <w:r w:rsidRPr="00224BE6">
        <w:rPr>
          <w:rFonts w:ascii="Times New Roman" w:hAnsi="Times New Roman"/>
          <w:color w:val="000000"/>
          <w:sz w:val="28"/>
          <w:lang w:val="ru-RU"/>
        </w:rPr>
        <w:t>рифообразовании</w:t>
      </w:r>
      <w:proofErr w:type="spellEnd"/>
      <w:r w:rsidRPr="00224BE6">
        <w:rPr>
          <w:rFonts w:ascii="Times New Roman" w:hAnsi="Times New Roman"/>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строения пресноводной гидры и её передвижения (школьный аквариум).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питания гидры дафниями и циклопами (школьный аквариум).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Изготовление модели пресноводной гидры.</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Плоские, круглые, кольчатые черви.</w:t>
      </w:r>
      <w:r w:rsidRPr="00224BE6">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24BE6">
        <w:rPr>
          <w:rFonts w:ascii="Times New Roman" w:hAnsi="Times New Roman"/>
          <w:color w:val="000000"/>
          <w:sz w:val="28"/>
          <w:lang w:val="ru-RU"/>
        </w:rPr>
        <w:t>почвообразователей</w:t>
      </w:r>
      <w:proofErr w:type="spellEnd"/>
      <w:r w:rsidRPr="00224BE6">
        <w:rPr>
          <w:rFonts w:ascii="Times New Roman" w:hAnsi="Times New Roman"/>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Изучение приспособлений паразитических червей к паразитизму (на готовых влажных и микропрепаратах).</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Членистоногие.</w:t>
      </w:r>
      <w:r w:rsidRPr="00224BE6">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Ракообразные. Особенности строения и жизнедеятельности.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Значение </w:t>
      </w:r>
      <w:proofErr w:type="gramStart"/>
      <w:r w:rsidRPr="00224BE6">
        <w:rPr>
          <w:rFonts w:ascii="Times New Roman" w:hAnsi="Times New Roman"/>
          <w:color w:val="000000"/>
          <w:sz w:val="28"/>
          <w:lang w:val="ru-RU"/>
        </w:rPr>
        <w:t>ракообразных</w:t>
      </w:r>
      <w:proofErr w:type="gramEnd"/>
      <w:r w:rsidRPr="00224BE6">
        <w:rPr>
          <w:rFonts w:ascii="Times New Roman" w:hAnsi="Times New Roman"/>
          <w:color w:val="000000"/>
          <w:sz w:val="28"/>
          <w:lang w:val="ru-RU"/>
        </w:rPr>
        <w:t xml:space="preserve">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Насекомые. Особенности строения и жизнедеятельности. Размножение насекомых и типы развития. Отряды насекомых: Прямокрылые, Равнокрылые, </w:t>
      </w:r>
      <w:proofErr w:type="spellStart"/>
      <w:r w:rsidRPr="00224BE6">
        <w:rPr>
          <w:rFonts w:ascii="Times New Roman" w:hAnsi="Times New Roman"/>
          <w:color w:val="000000"/>
          <w:sz w:val="28"/>
          <w:lang w:val="ru-RU"/>
        </w:rPr>
        <w:t>Полужесткокрылые</w:t>
      </w:r>
      <w:proofErr w:type="spellEnd"/>
      <w:r w:rsidRPr="00224BE6">
        <w:rPr>
          <w:rFonts w:ascii="Times New Roman" w:hAnsi="Times New Roman"/>
          <w:color w:val="000000"/>
          <w:sz w:val="28"/>
          <w:lang w:val="ru-RU"/>
        </w:rPr>
        <w:t>,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Ознакомление с различными типами развития насекомых (на примере коллекций).</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Моллюски</w:t>
      </w:r>
      <w:r w:rsidRPr="00224BE6">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Хордовые.</w:t>
      </w:r>
      <w:r w:rsidRPr="00224BE6">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224BE6">
        <w:rPr>
          <w:rFonts w:ascii="Times New Roman" w:hAnsi="Times New Roman"/>
          <w:color w:val="000000"/>
          <w:sz w:val="28"/>
          <w:lang w:val="ru-RU"/>
        </w:rPr>
        <w:t>Бесчерепные</w:t>
      </w:r>
      <w:proofErr w:type="gramEnd"/>
      <w:r w:rsidRPr="00224BE6">
        <w:rPr>
          <w:rFonts w:ascii="Times New Roman" w:hAnsi="Times New Roman"/>
          <w:color w:val="000000"/>
          <w:sz w:val="28"/>
          <w:lang w:val="ru-RU"/>
        </w:rPr>
        <w:t xml:space="preserve"> (ланцетник). Подтип Черепные, или Позвоночные.</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Рыбы</w:t>
      </w:r>
      <w:r w:rsidRPr="00224BE6">
        <w:rPr>
          <w:rFonts w:ascii="Times New Roman" w:hAnsi="Times New Roman"/>
          <w:color w:val="000000"/>
          <w:sz w:val="28"/>
          <w:lang w:val="ru-RU"/>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w:t>
      </w:r>
      <w:r w:rsidRPr="00224BE6">
        <w:rPr>
          <w:rFonts w:ascii="Times New Roman" w:hAnsi="Times New Roman"/>
          <w:color w:val="000000"/>
          <w:sz w:val="28"/>
          <w:lang w:val="ru-RU"/>
        </w:rPr>
        <w:lastRenderedPageBreak/>
        <w:t>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внутреннего строения рыбы (на примере готового влажного препарата).</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Земноводные</w:t>
      </w:r>
      <w:r w:rsidRPr="00224BE6">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Пресмыкающиеся</w:t>
      </w:r>
      <w:r w:rsidRPr="00224BE6">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Птицы</w:t>
      </w:r>
      <w:r w:rsidRPr="00224BE6">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особенностей скелета птицы.</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Млекопитающие.</w:t>
      </w:r>
      <w:r w:rsidRPr="00224BE6">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B2865" w:rsidRPr="00224BE6" w:rsidRDefault="00692F11">
      <w:pPr>
        <w:spacing w:after="0" w:line="264" w:lineRule="auto"/>
        <w:ind w:firstLine="600"/>
        <w:jc w:val="both"/>
        <w:rPr>
          <w:lang w:val="ru-RU"/>
        </w:rPr>
      </w:pPr>
      <w:proofErr w:type="spellStart"/>
      <w:r w:rsidRPr="00224BE6">
        <w:rPr>
          <w:rFonts w:ascii="Times New Roman" w:hAnsi="Times New Roman"/>
          <w:color w:val="000000"/>
          <w:sz w:val="28"/>
          <w:lang w:val="ru-RU"/>
        </w:rPr>
        <w:t>Первозвери</w:t>
      </w:r>
      <w:proofErr w:type="spellEnd"/>
      <w:r w:rsidRPr="00224BE6">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w:t>
      </w:r>
      <w:r w:rsidRPr="00224BE6">
        <w:rPr>
          <w:rFonts w:ascii="Times New Roman" w:hAnsi="Times New Roman"/>
          <w:color w:val="000000"/>
          <w:sz w:val="28"/>
          <w:lang w:val="ru-RU"/>
        </w:rPr>
        <w:lastRenderedPageBreak/>
        <w:t>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особенностей скелета млекопитающих.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особенностей зубной системы млекопитающих.</w:t>
      </w:r>
    </w:p>
    <w:p w:rsidR="00BB2865" w:rsidRDefault="00692F11">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224BE6">
        <w:rPr>
          <w:rFonts w:ascii="Times New Roman" w:hAnsi="Times New Roman"/>
          <w:color w:val="000000"/>
          <w:sz w:val="28"/>
          <w:lang w:val="ru-RU"/>
        </w:rPr>
        <w:t>остатки животных</w:t>
      </w:r>
      <w:proofErr w:type="gramEnd"/>
      <w:r w:rsidRPr="00224BE6">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Исследование ископаемых </w:t>
      </w:r>
      <w:proofErr w:type="gramStart"/>
      <w:r w:rsidRPr="00224BE6">
        <w:rPr>
          <w:rFonts w:ascii="Times New Roman" w:hAnsi="Times New Roman"/>
          <w:color w:val="000000"/>
          <w:sz w:val="28"/>
          <w:lang w:val="ru-RU"/>
        </w:rPr>
        <w:t>остатков</w:t>
      </w:r>
      <w:proofErr w:type="gramEnd"/>
      <w:r w:rsidRPr="00224BE6">
        <w:rPr>
          <w:rFonts w:ascii="Times New Roman" w:hAnsi="Times New Roman"/>
          <w:color w:val="000000"/>
          <w:sz w:val="28"/>
          <w:lang w:val="ru-RU"/>
        </w:rPr>
        <w:t xml:space="preserve"> вымерших животных.</w:t>
      </w:r>
    </w:p>
    <w:p w:rsidR="00BB2865" w:rsidRDefault="00692F11">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B2865" w:rsidRDefault="00692F11">
      <w:pPr>
        <w:spacing w:after="0" w:line="264" w:lineRule="auto"/>
        <w:ind w:firstLine="600"/>
        <w:jc w:val="both"/>
      </w:pPr>
      <w:r w:rsidRPr="00224BE6">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BB2865" w:rsidRDefault="00692F11">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B2865" w:rsidRDefault="00692F11">
      <w:pPr>
        <w:spacing w:after="0" w:line="264" w:lineRule="auto"/>
        <w:ind w:firstLine="600"/>
        <w:jc w:val="both"/>
      </w:pPr>
      <w:r w:rsidRPr="00224BE6">
        <w:rPr>
          <w:rFonts w:ascii="Times New Roman" w:hAnsi="Times New Roman"/>
          <w:color w:val="000000"/>
          <w:sz w:val="28"/>
          <w:lang w:val="ru-RU"/>
        </w:rPr>
        <w:lastRenderedPageBreak/>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BB2865" w:rsidRDefault="00BB2865">
      <w:pPr>
        <w:spacing w:after="0" w:line="264" w:lineRule="auto"/>
        <w:ind w:left="120"/>
        <w:jc w:val="both"/>
      </w:pPr>
    </w:p>
    <w:p w:rsidR="00BB2865" w:rsidRDefault="00692F11">
      <w:pPr>
        <w:spacing w:after="0" w:line="264" w:lineRule="auto"/>
        <w:ind w:left="120"/>
        <w:jc w:val="both"/>
      </w:pPr>
      <w:r>
        <w:rPr>
          <w:rFonts w:ascii="Times New Roman" w:hAnsi="Times New Roman"/>
          <w:b/>
          <w:color w:val="000000"/>
          <w:sz w:val="28"/>
        </w:rPr>
        <w:t>9 КЛАСС</w:t>
      </w:r>
    </w:p>
    <w:p w:rsidR="00BB2865" w:rsidRDefault="00692F11">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224BE6">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w:t>
      </w:r>
      <w:proofErr w:type="spellStart"/>
      <w:r w:rsidRPr="00224BE6">
        <w:rPr>
          <w:rFonts w:ascii="Times New Roman" w:hAnsi="Times New Roman"/>
          <w:color w:val="000000"/>
          <w:sz w:val="28"/>
          <w:lang w:val="ru-RU"/>
        </w:rPr>
        <w:t>биосоциального</w:t>
      </w:r>
      <w:proofErr w:type="spellEnd"/>
      <w:r w:rsidRPr="00224BE6">
        <w:rPr>
          <w:rFonts w:ascii="Times New Roman" w:hAnsi="Times New Roman"/>
          <w:color w:val="000000"/>
          <w:sz w:val="28"/>
          <w:lang w:val="ru-RU"/>
        </w:rPr>
        <w:t xml:space="preserve"> существа.</w:t>
      </w:r>
    </w:p>
    <w:p w:rsidR="00BB2865" w:rsidRDefault="00692F11">
      <w:pPr>
        <w:spacing w:after="0" w:line="264" w:lineRule="auto"/>
        <w:ind w:firstLine="600"/>
        <w:jc w:val="both"/>
      </w:pPr>
      <w:r w:rsidRPr="00224BE6">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BB2865" w:rsidRDefault="00692F11">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224BE6">
        <w:rPr>
          <w:rFonts w:ascii="Times New Roman" w:hAnsi="Times New Roman"/>
          <w:color w:val="000000"/>
          <w:sz w:val="28"/>
          <w:lang w:val="ru-RU"/>
        </w:rPr>
        <w:t>нервная</w:t>
      </w:r>
      <w:proofErr w:type="gramEnd"/>
      <w:r w:rsidRPr="00224BE6">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микроскопического строения тканей (на готовых микропрепаратах).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Распознавание органов и систем органов человека (по таблицам).</w:t>
      </w:r>
    </w:p>
    <w:p w:rsidR="00BB2865" w:rsidRDefault="00692F11">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Рецепторы. </w:t>
      </w:r>
      <w:proofErr w:type="spellStart"/>
      <w:r w:rsidRPr="00224BE6">
        <w:rPr>
          <w:rFonts w:ascii="Times New Roman" w:hAnsi="Times New Roman"/>
          <w:color w:val="000000"/>
          <w:sz w:val="28"/>
          <w:lang w:val="ru-RU"/>
        </w:rPr>
        <w:t>Двухнейронные</w:t>
      </w:r>
      <w:proofErr w:type="spellEnd"/>
      <w:r w:rsidRPr="00224BE6">
        <w:rPr>
          <w:rFonts w:ascii="Times New Roman" w:hAnsi="Times New Roman"/>
          <w:color w:val="000000"/>
          <w:sz w:val="28"/>
          <w:lang w:val="ru-RU"/>
        </w:rPr>
        <w:t xml:space="preserve"> и </w:t>
      </w:r>
      <w:proofErr w:type="spellStart"/>
      <w:r w:rsidRPr="00224BE6">
        <w:rPr>
          <w:rFonts w:ascii="Times New Roman" w:hAnsi="Times New Roman"/>
          <w:color w:val="000000"/>
          <w:sz w:val="28"/>
          <w:lang w:val="ru-RU"/>
        </w:rPr>
        <w:t>трёхнейронные</w:t>
      </w:r>
      <w:proofErr w:type="spellEnd"/>
      <w:r w:rsidRPr="00224BE6">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w:t>
      </w:r>
      <w:r w:rsidRPr="00224BE6">
        <w:rPr>
          <w:rFonts w:ascii="Times New Roman" w:hAnsi="Times New Roman"/>
          <w:color w:val="000000"/>
          <w:sz w:val="28"/>
          <w:lang w:val="ru-RU"/>
        </w:rPr>
        <w:lastRenderedPageBreak/>
        <w:t>Соматическая нервная система. Вегетативная (автономная) нервная система. Нервная система как единое целое. Нарушения в работе нервной системы.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головного мозга человека (по муляжам).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изменения размера зрачка в зависимости от освещённости.</w:t>
      </w:r>
    </w:p>
    <w:p w:rsidR="00BB2865" w:rsidRDefault="00692F11">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224BE6">
        <w:rPr>
          <w:rFonts w:ascii="Times New Roman" w:hAnsi="Times New Roman"/>
          <w:color w:val="000000"/>
          <w:sz w:val="28"/>
          <w:lang w:val="ru-RU"/>
        </w:rPr>
        <w:t>прямохождением</w:t>
      </w:r>
      <w:proofErr w:type="spellEnd"/>
      <w:r w:rsidRPr="00224BE6">
        <w:rPr>
          <w:rFonts w:ascii="Times New Roman" w:hAnsi="Times New Roman"/>
          <w:color w:val="000000"/>
          <w:sz w:val="28"/>
          <w:lang w:val="ru-RU"/>
        </w:rPr>
        <w:t xml:space="preserve"> и трудовой деятельностью.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свойств кости.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костей (на муляжах).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Изучение строения позвонков (на муляжах).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гибкости позвоночника.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Измерение массы и роста своего организма.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влияния статической и динамической нагрузки на утомление мышц.</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Выявление нарушения осанки.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признаков плоскостопия.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Оказание первой помощи при повреждении скелета и мышц.</w:t>
      </w:r>
    </w:p>
    <w:p w:rsidR="00BB2865" w:rsidRDefault="00692F11">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w:t>
      </w:r>
      <w:r w:rsidRPr="00224BE6">
        <w:rPr>
          <w:rFonts w:ascii="Times New Roman" w:hAnsi="Times New Roman"/>
          <w:color w:val="000000"/>
          <w:sz w:val="28"/>
          <w:lang w:val="ru-RU"/>
        </w:rPr>
        <w:lastRenderedPageBreak/>
        <w:t>среды (гомеостаз). Свёртывание крови. Группы крови. Резус-фактор. Переливание крови. Донорство.</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Иммунитет и его виды. </w:t>
      </w:r>
      <w:proofErr w:type="gramStart"/>
      <w:r w:rsidRPr="00224BE6">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224BE6">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B2865" w:rsidRDefault="00692F11">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224BE6">
        <w:rPr>
          <w:rFonts w:ascii="Times New Roman" w:hAnsi="Times New Roman"/>
          <w:color w:val="000000"/>
          <w:sz w:val="28"/>
          <w:lang w:val="ru-RU"/>
        </w:rPr>
        <w:t>лимфоотток</w:t>
      </w:r>
      <w:proofErr w:type="spellEnd"/>
      <w:r w:rsidRPr="00224BE6">
        <w:rPr>
          <w:rFonts w:ascii="Times New Roman" w:hAnsi="Times New Roman"/>
          <w:color w:val="000000"/>
          <w:sz w:val="28"/>
          <w:lang w:val="ru-RU"/>
        </w:rPr>
        <w:t xml:space="preserve">. Регуляция деятельности сердца и сосудов. Гигиена </w:t>
      </w:r>
      <w:proofErr w:type="spellStart"/>
      <w:proofErr w:type="gramStart"/>
      <w:r w:rsidRPr="00224BE6">
        <w:rPr>
          <w:rFonts w:ascii="Times New Roman" w:hAnsi="Times New Roman"/>
          <w:color w:val="000000"/>
          <w:sz w:val="28"/>
          <w:lang w:val="ru-RU"/>
        </w:rPr>
        <w:t>сердечно-сосудистой</w:t>
      </w:r>
      <w:proofErr w:type="spellEnd"/>
      <w:proofErr w:type="gramEnd"/>
      <w:r w:rsidRPr="00224BE6">
        <w:rPr>
          <w:rFonts w:ascii="Times New Roman" w:hAnsi="Times New Roman"/>
          <w:color w:val="000000"/>
          <w:sz w:val="28"/>
          <w:lang w:val="ru-RU"/>
        </w:rPr>
        <w:t xml:space="preserve"> системы. Профилактика </w:t>
      </w:r>
      <w:proofErr w:type="spellStart"/>
      <w:proofErr w:type="gramStart"/>
      <w:r w:rsidRPr="00224BE6">
        <w:rPr>
          <w:rFonts w:ascii="Times New Roman" w:hAnsi="Times New Roman"/>
          <w:color w:val="000000"/>
          <w:sz w:val="28"/>
          <w:lang w:val="ru-RU"/>
        </w:rPr>
        <w:t>сердечно-сосудистых</w:t>
      </w:r>
      <w:proofErr w:type="spellEnd"/>
      <w:proofErr w:type="gramEnd"/>
      <w:r w:rsidRPr="00224BE6">
        <w:rPr>
          <w:rFonts w:ascii="Times New Roman" w:hAnsi="Times New Roman"/>
          <w:color w:val="000000"/>
          <w:sz w:val="28"/>
          <w:lang w:val="ru-RU"/>
        </w:rPr>
        <w:t xml:space="preserve"> заболеваний. Первая помощь при кровотечениях.</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Измерение кровяного давления.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B2865" w:rsidRDefault="00692F11">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BB2865" w:rsidRDefault="00692F11">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224BE6">
        <w:rPr>
          <w:rFonts w:ascii="Times New Roman" w:hAnsi="Times New Roman"/>
          <w:color w:val="000000"/>
          <w:sz w:val="28"/>
          <w:lang w:val="ru-RU"/>
        </w:rPr>
        <w:t>табакокурения</w:t>
      </w:r>
      <w:proofErr w:type="spellEnd"/>
      <w:r w:rsidRPr="00224BE6">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Измерение обхвата грудной клетки в состоянии вдоха и выдоха.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частоты дыхания. Влияние различных факторов на частоту дыхания.</w:t>
      </w:r>
    </w:p>
    <w:p w:rsidR="00BB2865" w:rsidRDefault="00692F11">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w:t>
      </w:r>
      <w:r w:rsidRPr="00224BE6">
        <w:rPr>
          <w:rFonts w:ascii="Times New Roman" w:hAnsi="Times New Roman"/>
          <w:color w:val="000000"/>
          <w:sz w:val="28"/>
          <w:lang w:val="ru-RU"/>
        </w:rPr>
        <w:lastRenderedPageBreak/>
        <w:t>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B2865" w:rsidRPr="00224BE6" w:rsidRDefault="00692F11">
      <w:pPr>
        <w:spacing w:after="0" w:line="264" w:lineRule="auto"/>
        <w:ind w:firstLine="600"/>
        <w:jc w:val="both"/>
        <w:rPr>
          <w:lang w:val="ru-RU"/>
        </w:rPr>
      </w:pPr>
      <w:proofErr w:type="spellStart"/>
      <w:r w:rsidRPr="00224BE6">
        <w:rPr>
          <w:rFonts w:ascii="Times New Roman" w:hAnsi="Times New Roman"/>
          <w:color w:val="000000"/>
          <w:sz w:val="28"/>
          <w:lang w:val="ru-RU"/>
        </w:rPr>
        <w:t>Микробиом</w:t>
      </w:r>
      <w:proofErr w:type="spellEnd"/>
      <w:r w:rsidRPr="00224BE6">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действия ферментов слюны на крахмал.</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Наблюдение действия желудочного сока на белки.</w:t>
      </w:r>
    </w:p>
    <w:p w:rsidR="00BB2865" w:rsidRDefault="00692F11">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состава продуктов 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Составление меню в зависимости от калорийности пищи.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Способы сохранения витаминов в пищевых продуктах.</w:t>
      </w:r>
    </w:p>
    <w:p w:rsidR="00BB2865" w:rsidRDefault="00692F11">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Исследование с помощью лупы тыльной и ладонной стороны кисти.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жирности различных участков кожи лица.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Описание мер по уходу за кожей лица и волосами в зависимости от типа кожи.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Описание основных гигиенических требований к одежде и обуви.</w:t>
      </w:r>
    </w:p>
    <w:p w:rsidR="00BB2865" w:rsidRDefault="00692F11">
      <w:pPr>
        <w:numPr>
          <w:ilvl w:val="0"/>
          <w:numId w:val="31"/>
        </w:numPr>
        <w:spacing w:after="0" w:line="264" w:lineRule="auto"/>
        <w:jc w:val="both"/>
      </w:pPr>
      <w:proofErr w:type="spellStart"/>
      <w:r>
        <w:rPr>
          <w:rFonts w:ascii="Times New Roman" w:hAnsi="Times New Roman"/>
          <w:b/>
          <w:color w:val="000000"/>
          <w:sz w:val="28"/>
        </w:rPr>
        <w:lastRenderedPageBreak/>
        <w:t>Выделение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Определение местоположения почек (на муляже).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Описание мер профилактики болезней почек.</w:t>
      </w:r>
    </w:p>
    <w:p w:rsidR="00BB2865" w:rsidRDefault="00692F11">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B2865" w:rsidRDefault="00692F11">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остроты зрения у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органа зрения (на муляже и влажном препарате).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строения органа слуха (на муляже).</w:t>
      </w:r>
    </w:p>
    <w:p w:rsidR="00BB2865" w:rsidRDefault="00692F11">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w:t>
      </w:r>
      <w:r w:rsidRPr="00224BE6">
        <w:rPr>
          <w:rFonts w:ascii="Times New Roman" w:hAnsi="Times New Roman"/>
          <w:color w:val="000000"/>
          <w:sz w:val="28"/>
          <w:lang w:val="ru-RU"/>
        </w:rPr>
        <w:lastRenderedPageBreak/>
        <w:t>ненаследственные программы поведения у человека. Приспособительный характер поведения.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B2865" w:rsidRPr="00224BE6" w:rsidRDefault="00692F11">
      <w:pPr>
        <w:spacing w:after="0" w:line="264" w:lineRule="auto"/>
        <w:ind w:firstLine="600"/>
        <w:jc w:val="both"/>
        <w:rPr>
          <w:lang w:val="ru-RU"/>
        </w:rPr>
      </w:pPr>
      <w:r w:rsidRPr="00224BE6">
        <w:rPr>
          <w:rFonts w:ascii="Times New Roman" w:hAnsi="Times New Roman"/>
          <w:b/>
          <w:i/>
          <w:color w:val="000000"/>
          <w:sz w:val="28"/>
          <w:lang w:val="ru-RU"/>
        </w:rPr>
        <w:t>Лабораторные и практические работы.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Изучение кратковременной памяти.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Определение объёма механической и логической памяти.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Оценка </w:t>
      </w:r>
      <w:proofErr w:type="spellStart"/>
      <w:r w:rsidRPr="00224BE6">
        <w:rPr>
          <w:rFonts w:ascii="Times New Roman" w:hAnsi="Times New Roman"/>
          <w:color w:val="000000"/>
          <w:sz w:val="28"/>
          <w:lang w:val="ru-RU"/>
        </w:rPr>
        <w:t>сформированности</w:t>
      </w:r>
      <w:proofErr w:type="spellEnd"/>
      <w:r w:rsidRPr="00224BE6">
        <w:rPr>
          <w:rFonts w:ascii="Times New Roman" w:hAnsi="Times New Roman"/>
          <w:color w:val="000000"/>
          <w:sz w:val="28"/>
          <w:lang w:val="ru-RU"/>
        </w:rPr>
        <w:t xml:space="preserve"> навыков логического мышления.</w:t>
      </w:r>
    </w:p>
    <w:p w:rsidR="00BB2865" w:rsidRDefault="00692F11">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Здоровье человека как социальная ценность. </w:t>
      </w:r>
      <w:proofErr w:type="gramStart"/>
      <w:r w:rsidRPr="00224BE6">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224BE6">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BB2865" w:rsidRPr="00224BE6" w:rsidRDefault="00BB2865">
      <w:pPr>
        <w:rPr>
          <w:lang w:val="ru-RU"/>
        </w:rPr>
        <w:sectPr w:rsidR="00BB2865" w:rsidRPr="00224BE6" w:rsidSect="002320F2">
          <w:pgSz w:w="11906" w:h="16383"/>
          <w:pgMar w:top="1134" w:right="850" w:bottom="1134" w:left="1701" w:header="720" w:footer="720" w:gutter="0"/>
          <w:cols w:space="720"/>
        </w:sectPr>
      </w:pPr>
    </w:p>
    <w:p w:rsidR="00BB2865" w:rsidRPr="00224BE6" w:rsidRDefault="00692F11">
      <w:pPr>
        <w:spacing w:after="0" w:line="264" w:lineRule="auto"/>
        <w:ind w:left="120"/>
        <w:rPr>
          <w:lang w:val="ru-RU"/>
        </w:rPr>
      </w:pPr>
      <w:bookmarkStart w:id="4" w:name="block-21341263"/>
      <w:bookmarkEnd w:id="3"/>
      <w:r w:rsidRPr="00224BE6">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B2865" w:rsidRPr="00224BE6" w:rsidRDefault="00BB2865">
      <w:pPr>
        <w:spacing w:after="0" w:line="264" w:lineRule="auto"/>
        <w:ind w:left="120"/>
        <w:rPr>
          <w:lang w:val="ru-RU"/>
        </w:rPr>
      </w:pP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224BE6">
        <w:rPr>
          <w:rFonts w:ascii="Times New Roman" w:hAnsi="Times New Roman"/>
          <w:color w:val="000000"/>
          <w:sz w:val="28"/>
          <w:lang w:val="ru-RU"/>
        </w:rPr>
        <w:t>метапредметных</w:t>
      </w:r>
      <w:proofErr w:type="spellEnd"/>
      <w:r w:rsidRPr="00224BE6">
        <w:rPr>
          <w:rFonts w:ascii="Times New Roman" w:hAnsi="Times New Roman"/>
          <w:color w:val="000000"/>
          <w:sz w:val="28"/>
          <w:lang w:val="ru-RU"/>
        </w:rPr>
        <w:t xml:space="preserve"> и предметных результатов. </w:t>
      </w:r>
      <w:proofErr w:type="gramEnd"/>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ЛИЧНОСТНЫЕ РЕЗУЛЬТАТЫ</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Личностные результаты</w:t>
      </w:r>
      <w:r w:rsidRPr="00224BE6">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 xml:space="preserve">1) гражданского воспитания: </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2) патриотического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3) духовно-нравственного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4) эстетического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понимание роли биологии в формировании эстетической культуры личности;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B2865" w:rsidRPr="00224BE6" w:rsidRDefault="00692F11">
      <w:pPr>
        <w:spacing w:after="0" w:line="264" w:lineRule="auto"/>
        <w:ind w:firstLine="600"/>
        <w:jc w:val="both"/>
        <w:rPr>
          <w:lang w:val="ru-RU"/>
        </w:rPr>
      </w:pPr>
      <w:proofErr w:type="spellStart"/>
      <w:r w:rsidRPr="00224BE6">
        <w:rPr>
          <w:rFonts w:ascii="Times New Roman" w:hAnsi="Times New Roman"/>
          <w:color w:val="000000"/>
          <w:sz w:val="28"/>
          <w:lang w:val="ru-RU"/>
        </w:rPr>
        <w:t>сформированность</w:t>
      </w:r>
      <w:proofErr w:type="spellEnd"/>
      <w:r w:rsidRPr="00224BE6">
        <w:rPr>
          <w:rFonts w:ascii="Times New Roman" w:hAnsi="Times New Roman"/>
          <w:color w:val="000000"/>
          <w:sz w:val="28"/>
          <w:lang w:val="ru-RU"/>
        </w:rPr>
        <w:t xml:space="preserve"> навыка рефлексии, управление собственным эмоциональным состоянием;</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6) трудового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7) экологического воспитания: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осознание экологических проблем и путей их решения;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готовность к участию в практической деятельности экологической направленности;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8) ценности научного познания: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понимание роли биологической науки в формировании научного мировоззрения;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 xml:space="preserve">9) адаптации </w:t>
      </w:r>
      <w:proofErr w:type="gramStart"/>
      <w:r w:rsidRPr="00224BE6">
        <w:rPr>
          <w:rFonts w:ascii="Times New Roman" w:hAnsi="Times New Roman"/>
          <w:b/>
          <w:color w:val="000000"/>
          <w:sz w:val="28"/>
          <w:lang w:val="ru-RU"/>
        </w:rPr>
        <w:t>обучающегося</w:t>
      </w:r>
      <w:proofErr w:type="gramEnd"/>
      <w:r w:rsidRPr="00224BE6">
        <w:rPr>
          <w:rFonts w:ascii="Times New Roman" w:hAnsi="Times New Roman"/>
          <w:b/>
          <w:color w:val="000000"/>
          <w:sz w:val="28"/>
          <w:lang w:val="ru-RU"/>
        </w:rPr>
        <w:t xml:space="preserve"> к изменяющимся условиям социальной и природной среды: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адекватная оценка изменяющихся условий;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МЕТАПРЕДМЕТНЫЕ РЕЗУЛЬТАТЫ</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proofErr w:type="spellStart"/>
      <w:r w:rsidRPr="00224BE6">
        <w:rPr>
          <w:rFonts w:ascii="Times New Roman" w:hAnsi="Times New Roman"/>
          <w:color w:val="000000"/>
          <w:sz w:val="28"/>
          <w:lang w:val="ru-RU"/>
        </w:rPr>
        <w:t>Метапредметные</w:t>
      </w:r>
      <w:proofErr w:type="spellEnd"/>
      <w:r w:rsidRPr="00224BE6">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Познавательные универсальные учебные действия</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1) базовые логические действия: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2) базовые исследовательские действия: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вопросы как исследовательский инструмент познания;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3) работа с информацией: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запоминать и систематизировать биологическую информацию.</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Коммуникативные универсальные учебные действия</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1</w:t>
      </w:r>
      <w:r w:rsidRPr="00224BE6">
        <w:rPr>
          <w:rFonts w:ascii="Times New Roman" w:hAnsi="Times New Roman"/>
          <w:b/>
          <w:color w:val="000000"/>
          <w:sz w:val="28"/>
          <w:lang w:val="ru-RU"/>
        </w:rPr>
        <w:t>) общение: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выражать себя (свою точку зрения) в устных и письменных текстах;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2) совместная деятельность:</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224BE6">
        <w:rPr>
          <w:rFonts w:ascii="Times New Roman" w:hAnsi="Times New Roman"/>
          <w:color w:val="000000"/>
          <w:sz w:val="28"/>
          <w:lang w:val="ru-RU"/>
        </w:rPr>
        <w:t>нескольких</w:t>
      </w:r>
      <w:proofErr w:type="gramEnd"/>
      <w:r w:rsidRPr="00224BE6">
        <w:rPr>
          <w:rFonts w:ascii="Times New Roman" w:hAnsi="Times New Roman"/>
          <w:color w:val="000000"/>
          <w:sz w:val="28"/>
          <w:lang w:val="ru-RU"/>
        </w:rPr>
        <w:t xml:space="preserve"> людей, проявлять готовность руководить, выполнять поручения, подчиняться;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224BE6">
        <w:rPr>
          <w:rFonts w:ascii="Times New Roman" w:hAnsi="Times New Roman"/>
          <w:color w:val="000000"/>
          <w:sz w:val="28"/>
          <w:lang w:val="ru-RU"/>
        </w:rPr>
        <w:t>сформированность</w:t>
      </w:r>
      <w:proofErr w:type="spellEnd"/>
      <w:r w:rsidRPr="00224BE6">
        <w:rPr>
          <w:rFonts w:ascii="Times New Roman" w:hAnsi="Times New Roman"/>
          <w:color w:val="000000"/>
          <w:sz w:val="28"/>
          <w:lang w:val="ru-RU"/>
        </w:rPr>
        <w:t xml:space="preserve"> социальных навыков и эмоционального интеллекта обучающихся. </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Регулятивные универсальные учебные действия</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Самоорганизация: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делать выбор и брать ответственность за решение.</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Самоконтроль, эмоциональный интеллект:</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владеть способами самоконтроля, </w:t>
      </w:r>
      <w:proofErr w:type="spellStart"/>
      <w:r w:rsidRPr="00224BE6">
        <w:rPr>
          <w:rFonts w:ascii="Times New Roman" w:hAnsi="Times New Roman"/>
          <w:color w:val="000000"/>
          <w:sz w:val="28"/>
          <w:lang w:val="ru-RU"/>
        </w:rPr>
        <w:t>самомотивации</w:t>
      </w:r>
      <w:proofErr w:type="spellEnd"/>
      <w:r w:rsidRPr="00224BE6">
        <w:rPr>
          <w:rFonts w:ascii="Times New Roman" w:hAnsi="Times New Roman"/>
          <w:color w:val="000000"/>
          <w:sz w:val="28"/>
          <w:lang w:val="ru-RU"/>
        </w:rPr>
        <w:t xml:space="preserve"> и рефлексии;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давать оценку ситуации и предлагать план её изменения;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объяснять причины достижения (</w:t>
      </w:r>
      <w:proofErr w:type="spellStart"/>
      <w:r w:rsidRPr="00224BE6">
        <w:rPr>
          <w:rFonts w:ascii="Times New Roman" w:hAnsi="Times New Roman"/>
          <w:color w:val="000000"/>
          <w:sz w:val="28"/>
          <w:lang w:val="ru-RU"/>
        </w:rPr>
        <w:t>недостижения</w:t>
      </w:r>
      <w:proofErr w:type="spellEnd"/>
      <w:r w:rsidRPr="00224BE6">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224BE6">
        <w:rPr>
          <w:rFonts w:ascii="Times New Roman" w:hAnsi="Times New Roman"/>
          <w:color w:val="000000"/>
          <w:sz w:val="28"/>
          <w:lang w:val="ru-RU"/>
        </w:rPr>
        <w:t>позитивное</w:t>
      </w:r>
      <w:proofErr w:type="gramEnd"/>
      <w:r w:rsidRPr="00224BE6">
        <w:rPr>
          <w:rFonts w:ascii="Times New Roman" w:hAnsi="Times New Roman"/>
          <w:color w:val="000000"/>
          <w:sz w:val="28"/>
          <w:lang w:val="ru-RU"/>
        </w:rPr>
        <w:t xml:space="preserve"> в произошедшей ситуации;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оценивать соответствие результата цели и условиям;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называть и управлять собственными эмоциями и эмоциями других;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и анализировать причины эмоций;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ставить себя на место другого человека, понимать мотивы и намерения другого;</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регулировать способ выражения эмоций.</w:t>
      </w:r>
    </w:p>
    <w:p w:rsidR="00BB2865" w:rsidRPr="00224BE6" w:rsidRDefault="00692F11">
      <w:pPr>
        <w:spacing w:after="0" w:line="264" w:lineRule="auto"/>
        <w:ind w:firstLine="600"/>
        <w:jc w:val="both"/>
        <w:rPr>
          <w:lang w:val="ru-RU"/>
        </w:rPr>
      </w:pPr>
      <w:r w:rsidRPr="00224BE6">
        <w:rPr>
          <w:rFonts w:ascii="Times New Roman" w:hAnsi="Times New Roman"/>
          <w:b/>
          <w:color w:val="000000"/>
          <w:sz w:val="28"/>
          <w:lang w:val="ru-RU"/>
        </w:rPr>
        <w:t>Принятие себя и других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осознанно относиться к другому человеку, его мнению;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признавать своё право на ошибку и такое же право </w:t>
      </w:r>
      <w:proofErr w:type="gramStart"/>
      <w:r w:rsidRPr="00224BE6">
        <w:rPr>
          <w:rFonts w:ascii="Times New Roman" w:hAnsi="Times New Roman"/>
          <w:color w:val="000000"/>
          <w:sz w:val="28"/>
          <w:lang w:val="ru-RU"/>
        </w:rPr>
        <w:t>другого</w:t>
      </w:r>
      <w:proofErr w:type="gramEnd"/>
      <w:r w:rsidRPr="00224BE6">
        <w:rPr>
          <w:rFonts w:ascii="Times New Roman" w:hAnsi="Times New Roman"/>
          <w:color w:val="000000"/>
          <w:sz w:val="28"/>
          <w:lang w:val="ru-RU"/>
        </w:rPr>
        <w:t>;</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открытость себе и другим;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осознавать невозможность контролировать всё вокруг;</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B2865" w:rsidRPr="00224BE6" w:rsidRDefault="00BB2865">
      <w:pPr>
        <w:spacing w:after="0" w:line="264" w:lineRule="auto"/>
        <w:ind w:left="120"/>
        <w:jc w:val="both"/>
        <w:rPr>
          <w:lang w:val="ru-RU"/>
        </w:rPr>
      </w:pPr>
    </w:p>
    <w:p w:rsidR="00BB2865" w:rsidRPr="00224BE6" w:rsidRDefault="00692F11">
      <w:pPr>
        <w:spacing w:after="0" w:line="264" w:lineRule="auto"/>
        <w:ind w:left="120"/>
        <w:jc w:val="both"/>
        <w:rPr>
          <w:lang w:val="ru-RU"/>
        </w:rPr>
      </w:pPr>
      <w:r w:rsidRPr="00224BE6">
        <w:rPr>
          <w:rFonts w:ascii="Times New Roman" w:hAnsi="Times New Roman"/>
          <w:b/>
          <w:color w:val="000000"/>
          <w:sz w:val="28"/>
          <w:lang w:val="ru-RU"/>
        </w:rPr>
        <w:t>ПРЕДМЕТНЫЕ РЕЗУЛЬТАТЫ</w:t>
      </w:r>
    </w:p>
    <w:p w:rsidR="00BB2865" w:rsidRPr="00224BE6" w:rsidRDefault="00BB2865">
      <w:pPr>
        <w:spacing w:after="0" w:line="264" w:lineRule="auto"/>
        <w:ind w:left="120"/>
        <w:jc w:val="both"/>
        <w:rPr>
          <w:lang w:val="ru-RU"/>
        </w:rPr>
      </w:pP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Предметные результаты освоения программы по биологии к концу обучения </w:t>
      </w:r>
      <w:r w:rsidRPr="00224BE6">
        <w:rPr>
          <w:rFonts w:ascii="Times New Roman" w:hAnsi="Times New Roman"/>
          <w:b/>
          <w:i/>
          <w:color w:val="000000"/>
          <w:sz w:val="28"/>
          <w:lang w:val="ru-RU"/>
        </w:rPr>
        <w:t>в 5 классе: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 xml:space="preserve">различать по внешнему виду (изображениям), схемам и описаниям </w:t>
      </w:r>
      <w:proofErr w:type="spellStart"/>
      <w:r w:rsidRPr="00224BE6">
        <w:rPr>
          <w:rFonts w:ascii="Times New Roman" w:hAnsi="Times New Roman"/>
          <w:color w:val="000000"/>
          <w:sz w:val="28"/>
          <w:lang w:val="ru-RU"/>
        </w:rPr>
        <w:t>доядерные</w:t>
      </w:r>
      <w:proofErr w:type="spellEnd"/>
      <w:r w:rsidRPr="00224BE6">
        <w:rPr>
          <w:rFonts w:ascii="Times New Roman" w:hAnsi="Times New Roman"/>
          <w:color w:val="000000"/>
          <w:sz w:val="28"/>
          <w:lang w:val="ru-RU"/>
        </w:rPr>
        <w:t xml:space="preserve">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224BE6">
        <w:rPr>
          <w:rFonts w:ascii="Times New Roman" w:hAnsi="Times New Roman"/>
          <w:color w:val="000000"/>
          <w:sz w:val="28"/>
          <w:lang w:val="ru-RU"/>
        </w:rPr>
        <w:t>внутриорганизменной</w:t>
      </w:r>
      <w:proofErr w:type="spellEnd"/>
      <w:r w:rsidRPr="00224BE6">
        <w:rPr>
          <w:rFonts w:ascii="Times New Roman" w:hAnsi="Times New Roman"/>
          <w:color w:val="000000"/>
          <w:sz w:val="28"/>
          <w:lang w:val="ru-RU"/>
        </w:rPr>
        <w:t>), условиях среды обитания;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выделять отличительные признаки природных и искусственных сообществ;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раскрывать роль биологии в практической деятельности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Предметные результаты освоения программы по биологии к концу обучения </w:t>
      </w:r>
      <w:r w:rsidRPr="00224BE6">
        <w:rPr>
          <w:rFonts w:ascii="Times New Roman" w:hAnsi="Times New Roman"/>
          <w:b/>
          <w:i/>
          <w:color w:val="000000"/>
          <w:sz w:val="28"/>
          <w:lang w:val="ru-RU"/>
        </w:rPr>
        <w:t>в 6 классе: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224BE6">
        <w:rPr>
          <w:rFonts w:ascii="Times New Roman" w:hAnsi="Times New Roman"/>
          <w:color w:val="000000"/>
          <w:sz w:val="28"/>
          <w:lang w:val="ru-RU"/>
        </w:rPr>
        <w:t>Навашин</w:t>
      </w:r>
      <w:proofErr w:type="spellEnd"/>
      <w:r w:rsidRPr="00224BE6">
        <w:rPr>
          <w:rFonts w:ascii="Times New Roman" w:hAnsi="Times New Roman"/>
          <w:color w:val="000000"/>
          <w:sz w:val="28"/>
          <w:lang w:val="ru-RU"/>
        </w:rPr>
        <w:t xml:space="preserve">) и зарубежных учёных (в том числе Р. Гук, М. </w:t>
      </w:r>
      <w:proofErr w:type="spellStart"/>
      <w:r w:rsidRPr="00224BE6">
        <w:rPr>
          <w:rFonts w:ascii="Times New Roman" w:hAnsi="Times New Roman"/>
          <w:color w:val="000000"/>
          <w:sz w:val="28"/>
          <w:lang w:val="ru-RU"/>
        </w:rPr>
        <w:t>Мальпиги</w:t>
      </w:r>
      <w:proofErr w:type="spellEnd"/>
      <w:r w:rsidRPr="00224BE6">
        <w:rPr>
          <w:rFonts w:ascii="Times New Roman" w:hAnsi="Times New Roman"/>
          <w:color w:val="000000"/>
          <w:sz w:val="28"/>
          <w:lang w:val="ru-RU"/>
        </w:rPr>
        <w:t>) в развитие наук о растениях;</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сравнивать растительные ткани и органы растений между собой;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классифицировать растения и их части по разным основаниям;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применять полученные знания для выращивания и размножения культурных растений;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Предметные результаты освоения программы по биологии к концу обучения </w:t>
      </w:r>
      <w:r w:rsidRPr="00224BE6">
        <w:rPr>
          <w:rFonts w:ascii="Times New Roman" w:hAnsi="Times New Roman"/>
          <w:b/>
          <w:i/>
          <w:color w:val="000000"/>
          <w:sz w:val="28"/>
          <w:lang w:val="ru-RU"/>
        </w:rPr>
        <w:t>в 8 классе: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lastRenderedPageBreak/>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сравнивать животные ткани и органы животных между собой;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классифицировать животных на основании особенностей строения;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взаимосвязи животных в природных сообществах, цепи питания;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lastRenderedPageBreak/>
        <w:t>устанавливать взаимосвязи животных с растениями, грибами, лишайниками и бактериями в природных сообществах;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раскрывать роль животных в природных сообществах;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иметь представление о мероприятиях по охране животного мира Земли;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Предметные результаты освоения программы по биологии к концу обучения </w:t>
      </w:r>
      <w:r w:rsidRPr="00224BE6">
        <w:rPr>
          <w:rFonts w:ascii="Times New Roman" w:hAnsi="Times New Roman"/>
          <w:b/>
          <w:i/>
          <w:color w:val="000000"/>
          <w:sz w:val="28"/>
          <w:lang w:val="ru-RU"/>
        </w:rPr>
        <w:t>в 9 классе: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lastRenderedPageBreak/>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BB2865" w:rsidRPr="00224BE6" w:rsidRDefault="00692F11">
      <w:pPr>
        <w:spacing w:after="0" w:line="264" w:lineRule="auto"/>
        <w:ind w:firstLine="600"/>
        <w:jc w:val="both"/>
        <w:rPr>
          <w:lang w:val="ru-RU"/>
        </w:rPr>
      </w:pPr>
      <w:proofErr w:type="gramStart"/>
      <w:r w:rsidRPr="00224BE6">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w:t>
      </w:r>
      <w:r w:rsidRPr="00224BE6">
        <w:rPr>
          <w:rFonts w:ascii="Times New Roman" w:hAnsi="Times New Roman"/>
          <w:color w:val="000000"/>
          <w:sz w:val="28"/>
          <w:lang w:val="ru-RU"/>
        </w:rPr>
        <w:lastRenderedPageBreak/>
        <w:t>микропрепаратами, исследовательские работы с использованием приборов и инструментов цифровой лаборатории;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активности, </w:t>
      </w:r>
      <w:proofErr w:type="spellStart"/>
      <w:r w:rsidRPr="00224BE6">
        <w:rPr>
          <w:rFonts w:ascii="Times New Roman" w:hAnsi="Times New Roman"/>
          <w:color w:val="000000"/>
          <w:sz w:val="28"/>
          <w:lang w:val="ru-RU"/>
        </w:rPr>
        <w:t>стрессоустойчивости</w:t>
      </w:r>
      <w:proofErr w:type="spellEnd"/>
      <w:r w:rsidRPr="00224BE6">
        <w:rPr>
          <w:rFonts w:ascii="Times New Roman" w:hAnsi="Times New Roman"/>
          <w:color w:val="000000"/>
          <w:sz w:val="28"/>
          <w:lang w:val="ru-RU"/>
        </w:rPr>
        <w:t>, для исключения вредных привычек, зависимостей;</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spellStart"/>
      <w:proofErr w:type="gramStart"/>
      <w:r w:rsidRPr="00224BE6">
        <w:rPr>
          <w:rFonts w:ascii="Times New Roman" w:hAnsi="Times New Roman"/>
          <w:color w:val="000000"/>
          <w:sz w:val="28"/>
          <w:lang w:val="ru-RU"/>
        </w:rPr>
        <w:t>естественно-научного</w:t>
      </w:r>
      <w:proofErr w:type="spellEnd"/>
      <w:proofErr w:type="gramEnd"/>
      <w:r w:rsidRPr="00224BE6">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B2865" w:rsidRPr="00224BE6" w:rsidRDefault="00692F11">
      <w:pPr>
        <w:spacing w:after="0" w:line="264" w:lineRule="auto"/>
        <w:ind w:firstLine="600"/>
        <w:jc w:val="both"/>
        <w:rPr>
          <w:lang w:val="ru-RU"/>
        </w:rPr>
      </w:pPr>
      <w:r w:rsidRPr="00224BE6">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B2865" w:rsidRPr="00224BE6" w:rsidRDefault="00BB2865">
      <w:pPr>
        <w:rPr>
          <w:lang w:val="ru-RU"/>
        </w:rPr>
        <w:sectPr w:rsidR="00BB2865" w:rsidRPr="00224BE6" w:rsidSect="002320F2">
          <w:pgSz w:w="11906" w:h="16383"/>
          <w:pgMar w:top="1134" w:right="850" w:bottom="1134" w:left="1701" w:header="720" w:footer="720" w:gutter="0"/>
          <w:cols w:space="720"/>
        </w:sectPr>
      </w:pPr>
    </w:p>
    <w:p w:rsidR="00BB2865" w:rsidRDefault="00692F11">
      <w:pPr>
        <w:spacing w:after="0"/>
        <w:ind w:left="120"/>
      </w:pPr>
      <w:bookmarkStart w:id="5" w:name="block-21341265"/>
      <w:bookmarkEnd w:id="4"/>
      <w:r w:rsidRPr="00224BE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2865" w:rsidRDefault="00692F1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B2865">
        <w:trPr>
          <w:trHeight w:val="144"/>
          <w:tblCellSpacing w:w="20" w:type="nil"/>
        </w:trPr>
        <w:tc>
          <w:tcPr>
            <w:tcW w:w="505" w:type="dxa"/>
            <w:vMerge w:val="restart"/>
            <w:tcMar>
              <w:top w:w="50" w:type="dxa"/>
              <w:left w:w="100" w:type="dxa"/>
            </w:tcMar>
            <w:vAlign w:val="center"/>
          </w:tcPr>
          <w:p w:rsidR="00BB2865" w:rsidRDefault="00692F11">
            <w:pPr>
              <w:spacing w:after="0"/>
              <w:ind w:left="135"/>
            </w:pPr>
            <w:r>
              <w:rPr>
                <w:rFonts w:ascii="Times New Roman" w:hAnsi="Times New Roman"/>
                <w:b/>
                <w:color w:val="000000"/>
                <w:sz w:val="24"/>
              </w:rPr>
              <w:t xml:space="preserve">№ п/п </w:t>
            </w:r>
          </w:p>
          <w:p w:rsidR="00BB2865" w:rsidRDefault="00BB2865">
            <w:pPr>
              <w:spacing w:after="0"/>
              <w:ind w:left="135"/>
            </w:pPr>
          </w:p>
        </w:tc>
        <w:tc>
          <w:tcPr>
            <w:tcW w:w="2288"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2865" w:rsidRDefault="00BB2865">
            <w:pPr>
              <w:spacing w:after="0"/>
              <w:ind w:left="135"/>
            </w:pPr>
          </w:p>
        </w:tc>
        <w:tc>
          <w:tcPr>
            <w:tcW w:w="0" w:type="auto"/>
            <w:gridSpan w:val="3"/>
            <w:tcMar>
              <w:top w:w="50" w:type="dxa"/>
              <w:left w:w="100" w:type="dxa"/>
            </w:tcMar>
            <w:vAlign w:val="center"/>
          </w:tcPr>
          <w:p w:rsidR="00BB2865" w:rsidRDefault="00692F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2865" w:rsidRDefault="00BB2865">
            <w:pPr>
              <w:spacing w:after="0"/>
              <w:ind w:left="135"/>
            </w:pPr>
          </w:p>
        </w:tc>
      </w:tr>
      <w:tr w:rsidR="00BB2865">
        <w:trPr>
          <w:trHeight w:val="144"/>
          <w:tblCellSpacing w:w="20" w:type="nil"/>
        </w:trPr>
        <w:tc>
          <w:tcPr>
            <w:tcW w:w="0" w:type="auto"/>
            <w:vMerge/>
            <w:tcBorders>
              <w:top w:val="nil"/>
            </w:tcBorders>
            <w:tcMar>
              <w:top w:w="50" w:type="dxa"/>
              <w:left w:w="100" w:type="dxa"/>
            </w:tcMar>
          </w:tcPr>
          <w:p w:rsidR="00BB2865" w:rsidRDefault="00BB2865"/>
        </w:tc>
        <w:tc>
          <w:tcPr>
            <w:tcW w:w="0" w:type="auto"/>
            <w:vMerge/>
            <w:tcBorders>
              <w:top w:val="nil"/>
            </w:tcBorders>
            <w:tcMar>
              <w:top w:w="50" w:type="dxa"/>
              <w:left w:w="100" w:type="dxa"/>
            </w:tcMar>
          </w:tcPr>
          <w:p w:rsidR="00BB2865" w:rsidRDefault="00BB2865"/>
        </w:tc>
        <w:tc>
          <w:tcPr>
            <w:tcW w:w="1050"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865" w:rsidRDefault="00BB2865">
            <w:pPr>
              <w:spacing w:after="0"/>
              <w:ind w:left="135"/>
            </w:pPr>
          </w:p>
        </w:tc>
        <w:tc>
          <w:tcPr>
            <w:tcW w:w="1785"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1866"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0" w:type="auto"/>
            <w:vMerge/>
            <w:tcBorders>
              <w:top w:val="nil"/>
            </w:tcBorders>
            <w:tcMar>
              <w:top w:w="50" w:type="dxa"/>
              <w:left w:w="100" w:type="dxa"/>
            </w:tcMar>
          </w:tcPr>
          <w:p w:rsidR="00BB2865" w:rsidRDefault="00BB2865"/>
        </w:tc>
      </w:tr>
      <w:tr w:rsidR="00BB2865" w:rsidRPr="00100413">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1</w:t>
            </w:r>
          </w:p>
        </w:tc>
        <w:tc>
          <w:tcPr>
            <w:tcW w:w="2288"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B2865" w:rsidRPr="00224BE6" w:rsidRDefault="00692F11">
            <w:pPr>
              <w:spacing w:after="0"/>
              <w:ind w:left="135"/>
              <w:jc w:val="center"/>
              <w:rPr>
                <w:lang w:val="ru-RU"/>
              </w:rPr>
            </w:pPr>
            <w:r w:rsidRPr="00224BE6">
              <w:rPr>
                <w:rFonts w:ascii="Times New Roman" w:hAnsi="Times New Roman"/>
                <w:color w:val="000000"/>
                <w:sz w:val="24"/>
                <w:lang w:val="ru-RU"/>
              </w:rPr>
              <w:t xml:space="preserve"> </w:t>
            </w:r>
            <w:r w:rsidR="00224BE6">
              <w:rPr>
                <w:rFonts w:ascii="Times New Roman" w:hAnsi="Times New Roman"/>
                <w:color w:val="000000"/>
                <w:sz w:val="24"/>
                <w:lang w:val="ru-RU"/>
              </w:rPr>
              <w:t>8</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BB2865">
            <w:pPr>
              <w:spacing w:after="0"/>
              <w:ind w:left="135"/>
              <w:jc w:val="center"/>
            </w:pP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100413">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2</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692F11">
              <w:rPr>
                <w:rFonts w:ascii="Times New Roman" w:hAnsi="Times New Roman"/>
                <w:color w:val="000000"/>
                <w:sz w:val="24"/>
              </w:rPr>
              <w:t xml:space="preserve"> </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92F11">
              <w:rPr>
                <w:rFonts w:ascii="Times New Roman" w:hAnsi="Times New Roman"/>
                <w:color w:val="000000"/>
                <w:sz w:val="24"/>
              </w:rPr>
              <w:t xml:space="preserve"> </w:t>
            </w: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100413">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3</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20</w:t>
            </w:r>
            <w:r w:rsidR="00692F11">
              <w:rPr>
                <w:rFonts w:ascii="Times New Roman" w:hAnsi="Times New Roman"/>
                <w:color w:val="000000"/>
                <w:sz w:val="24"/>
              </w:rPr>
              <w:t xml:space="preserve"> </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692F11">
              <w:rPr>
                <w:rFonts w:ascii="Times New Roman" w:hAnsi="Times New Roman"/>
                <w:color w:val="000000"/>
                <w:sz w:val="24"/>
              </w:rPr>
              <w:t xml:space="preserve"> </w:t>
            </w: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100413">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4</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BB2865" w:rsidRPr="00224BE6" w:rsidRDefault="00692F11">
            <w:pPr>
              <w:spacing w:after="0"/>
              <w:ind w:left="135"/>
              <w:jc w:val="center"/>
              <w:rPr>
                <w:lang w:val="ru-RU"/>
              </w:rPr>
            </w:pPr>
            <w:r>
              <w:rPr>
                <w:rFonts w:ascii="Times New Roman" w:hAnsi="Times New Roman"/>
                <w:color w:val="000000"/>
                <w:sz w:val="24"/>
              </w:rPr>
              <w:t xml:space="preserve"> </w:t>
            </w:r>
            <w:r w:rsidR="00224BE6">
              <w:rPr>
                <w:rFonts w:ascii="Times New Roman" w:hAnsi="Times New Roman"/>
                <w:color w:val="000000"/>
                <w:sz w:val="24"/>
                <w:lang w:val="ru-RU"/>
              </w:rPr>
              <w:t>12</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92F11">
              <w:rPr>
                <w:rFonts w:ascii="Times New Roman" w:hAnsi="Times New Roman"/>
                <w:color w:val="000000"/>
                <w:sz w:val="24"/>
              </w:rPr>
              <w:t xml:space="preserve"> </w:t>
            </w: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100413">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5</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BB2865" w:rsidRPr="00224BE6" w:rsidRDefault="00692F11">
            <w:pPr>
              <w:spacing w:after="0"/>
              <w:ind w:left="135"/>
              <w:jc w:val="center"/>
              <w:rPr>
                <w:lang w:val="ru-RU"/>
              </w:rPr>
            </w:pPr>
            <w:r>
              <w:rPr>
                <w:rFonts w:ascii="Times New Roman" w:hAnsi="Times New Roman"/>
                <w:color w:val="000000"/>
                <w:sz w:val="24"/>
              </w:rPr>
              <w:t xml:space="preserve"> </w:t>
            </w:r>
            <w:r w:rsidR="00224BE6">
              <w:rPr>
                <w:rFonts w:ascii="Times New Roman" w:hAnsi="Times New Roman"/>
                <w:color w:val="000000"/>
                <w:sz w:val="24"/>
                <w:lang w:val="ru-RU"/>
              </w:rPr>
              <w:t>12</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692F11">
              <w:rPr>
                <w:rFonts w:ascii="Times New Roman" w:hAnsi="Times New Roman"/>
                <w:color w:val="000000"/>
                <w:sz w:val="24"/>
              </w:rPr>
              <w:t xml:space="preserve"> </w:t>
            </w: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100413">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6</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BB2865" w:rsidRPr="00224BE6" w:rsidRDefault="00692F11">
            <w:pPr>
              <w:spacing w:after="0"/>
              <w:ind w:left="135"/>
              <w:jc w:val="center"/>
              <w:rPr>
                <w:lang w:val="ru-RU"/>
              </w:rPr>
            </w:pPr>
            <w:r>
              <w:rPr>
                <w:rFonts w:ascii="Times New Roman" w:hAnsi="Times New Roman"/>
                <w:color w:val="000000"/>
                <w:sz w:val="24"/>
              </w:rPr>
              <w:t xml:space="preserve"> </w:t>
            </w:r>
            <w:r w:rsidR="00224BE6">
              <w:rPr>
                <w:rFonts w:ascii="Times New Roman" w:hAnsi="Times New Roman"/>
                <w:color w:val="000000"/>
                <w:sz w:val="24"/>
                <w:lang w:val="ru-RU"/>
              </w:rPr>
              <w:t>6</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BB2865">
            <w:pPr>
              <w:spacing w:after="0"/>
              <w:ind w:left="135"/>
              <w:jc w:val="center"/>
            </w:pP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100413">
        <w:trPr>
          <w:trHeight w:val="144"/>
          <w:tblCellSpacing w:w="20" w:type="nil"/>
        </w:trPr>
        <w:tc>
          <w:tcPr>
            <w:tcW w:w="505" w:type="dxa"/>
            <w:tcMar>
              <w:top w:w="50" w:type="dxa"/>
              <w:left w:w="100" w:type="dxa"/>
            </w:tcMar>
            <w:vAlign w:val="center"/>
          </w:tcPr>
          <w:p w:rsidR="00BB2865" w:rsidRDefault="00692F11">
            <w:pPr>
              <w:spacing w:after="0"/>
            </w:pPr>
            <w:r>
              <w:rPr>
                <w:rFonts w:ascii="Times New Roman" w:hAnsi="Times New Roman"/>
                <w:color w:val="000000"/>
                <w:sz w:val="24"/>
              </w:rPr>
              <w:t>7</w:t>
            </w:r>
          </w:p>
        </w:tc>
        <w:tc>
          <w:tcPr>
            <w:tcW w:w="228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92F11">
              <w:rPr>
                <w:rFonts w:ascii="Times New Roman" w:hAnsi="Times New Roman"/>
                <w:color w:val="000000"/>
                <w:sz w:val="24"/>
              </w:rPr>
              <w:t xml:space="preserve"> </w:t>
            </w:r>
          </w:p>
        </w:tc>
        <w:tc>
          <w:tcPr>
            <w:tcW w:w="1785" w:type="dxa"/>
            <w:tcMar>
              <w:top w:w="50" w:type="dxa"/>
              <w:left w:w="100" w:type="dxa"/>
            </w:tcMar>
            <w:vAlign w:val="center"/>
          </w:tcPr>
          <w:p w:rsidR="00BB2865" w:rsidRDefault="00BB2865">
            <w:pPr>
              <w:spacing w:after="0"/>
              <w:ind w:left="135"/>
              <w:jc w:val="center"/>
            </w:pPr>
          </w:p>
        </w:tc>
        <w:tc>
          <w:tcPr>
            <w:tcW w:w="1866" w:type="dxa"/>
            <w:tcMar>
              <w:top w:w="50" w:type="dxa"/>
              <w:left w:w="100" w:type="dxa"/>
            </w:tcMar>
            <w:vAlign w:val="center"/>
          </w:tcPr>
          <w:p w:rsidR="00BB2865" w:rsidRDefault="00BB2865">
            <w:pPr>
              <w:spacing w:after="0"/>
              <w:ind w:left="135"/>
              <w:jc w:val="center"/>
            </w:pPr>
          </w:p>
        </w:tc>
        <w:tc>
          <w:tcPr>
            <w:tcW w:w="285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413368</w:t>
              </w:r>
            </w:hyperlink>
          </w:p>
        </w:tc>
      </w:tr>
      <w:tr w:rsidR="00BB2865" w:rsidRPr="00224BE6">
        <w:trPr>
          <w:trHeight w:val="144"/>
          <w:tblCellSpacing w:w="20" w:type="nil"/>
        </w:trPr>
        <w:tc>
          <w:tcPr>
            <w:tcW w:w="0" w:type="auto"/>
            <w:gridSpan w:val="2"/>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sidR="00224BE6">
              <w:rPr>
                <w:rFonts w:ascii="Times New Roman" w:hAnsi="Times New Roman"/>
                <w:color w:val="000000"/>
                <w:sz w:val="24"/>
                <w:lang w:val="ru-RU"/>
              </w:rPr>
              <w:t>68</w:t>
            </w:r>
            <w:r>
              <w:rPr>
                <w:rFonts w:ascii="Times New Roman" w:hAnsi="Times New Roman"/>
                <w:color w:val="000000"/>
                <w:sz w:val="24"/>
              </w:rPr>
              <w:t xml:space="preserve"> </w:t>
            </w:r>
          </w:p>
        </w:tc>
        <w:tc>
          <w:tcPr>
            <w:tcW w:w="1785"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B2865" w:rsidRPr="00224BE6" w:rsidRDefault="00224B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r w:rsidR="00692F11" w:rsidRPr="00224BE6">
              <w:rPr>
                <w:rFonts w:ascii="Times New Roman" w:hAnsi="Times New Roman"/>
                <w:color w:val="000000"/>
                <w:sz w:val="24"/>
                <w:lang w:val="ru-RU"/>
              </w:rPr>
              <w:t xml:space="preserve"> </w:t>
            </w:r>
          </w:p>
        </w:tc>
        <w:tc>
          <w:tcPr>
            <w:tcW w:w="2852" w:type="dxa"/>
            <w:tcMar>
              <w:top w:w="50" w:type="dxa"/>
              <w:left w:w="100" w:type="dxa"/>
            </w:tcMar>
            <w:vAlign w:val="center"/>
          </w:tcPr>
          <w:p w:rsidR="00BB2865" w:rsidRPr="00224BE6" w:rsidRDefault="00BB2865">
            <w:pPr>
              <w:rPr>
                <w:lang w:val="ru-RU"/>
              </w:rPr>
            </w:pPr>
          </w:p>
        </w:tc>
      </w:tr>
    </w:tbl>
    <w:p w:rsidR="00BB2865" w:rsidRPr="00224BE6" w:rsidRDefault="00BB2865">
      <w:pPr>
        <w:rPr>
          <w:lang w:val="ru-RU"/>
        </w:rPr>
        <w:sectPr w:rsidR="00BB2865" w:rsidRPr="00224BE6" w:rsidSect="002320F2">
          <w:pgSz w:w="16383" w:h="11906" w:orient="landscape"/>
          <w:pgMar w:top="1134" w:right="850" w:bottom="1134" w:left="1701" w:header="720" w:footer="720" w:gutter="0"/>
          <w:cols w:space="720"/>
        </w:sectPr>
      </w:pPr>
    </w:p>
    <w:p w:rsidR="00BB2865" w:rsidRPr="00224BE6" w:rsidRDefault="00692F11">
      <w:pPr>
        <w:spacing w:after="0"/>
        <w:ind w:left="120"/>
        <w:rPr>
          <w:lang w:val="ru-RU"/>
        </w:rPr>
      </w:pPr>
      <w:r w:rsidRPr="00224BE6">
        <w:rPr>
          <w:rFonts w:ascii="Times New Roman" w:hAnsi="Times New Roman"/>
          <w:b/>
          <w:color w:val="000000"/>
          <w:sz w:val="28"/>
          <w:lang w:val="ru-RU"/>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B2865" w:rsidRPr="00224BE6">
        <w:trPr>
          <w:trHeight w:val="144"/>
          <w:tblCellSpacing w:w="20" w:type="nil"/>
        </w:trPr>
        <w:tc>
          <w:tcPr>
            <w:tcW w:w="456" w:type="dxa"/>
            <w:vMerge w:val="restart"/>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b/>
                <w:color w:val="000000"/>
                <w:sz w:val="24"/>
                <w:lang w:val="ru-RU"/>
              </w:rPr>
              <w:t xml:space="preserve">№ </w:t>
            </w:r>
            <w:proofErr w:type="spellStart"/>
            <w:proofErr w:type="gramStart"/>
            <w:r w:rsidRPr="00224BE6">
              <w:rPr>
                <w:rFonts w:ascii="Times New Roman" w:hAnsi="Times New Roman"/>
                <w:b/>
                <w:color w:val="000000"/>
                <w:sz w:val="24"/>
                <w:lang w:val="ru-RU"/>
              </w:rPr>
              <w:t>п</w:t>
            </w:r>
            <w:proofErr w:type="spellEnd"/>
            <w:proofErr w:type="gramEnd"/>
            <w:r w:rsidRPr="00224BE6">
              <w:rPr>
                <w:rFonts w:ascii="Times New Roman" w:hAnsi="Times New Roman"/>
                <w:b/>
                <w:color w:val="000000"/>
                <w:sz w:val="24"/>
                <w:lang w:val="ru-RU"/>
              </w:rPr>
              <w:t>/</w:t>
            </w:r>
            <w:proofErr w:type="spellStart"/>
            <w:r w:rsidRPr="00224BE6">
              <w:rPr>
                <w:rFonts w:ascii="Times New Roman" w:hAnsi="Times New Roman"/>
                <w:b/>
                <w:color w:val="000000"/>
                <w:sz w:val="24"/>
                <w:lang w:val="ru-RU"/>
              </w:rPr>
              <w:t>п</w:t>
            </w:r>
            <w:proofErr w:type="spellEnd"/>
            <w:r w:rsidRPr="00224BE6">
              <w:rPr>
                <w:rFonts w:ascii="Times New Roman" w:hAnsi="Times New Roman"/>
                <w:b/>
                <w:color w:val="000000"/>
                <w:sz w:val="24"/>
                <w:lang w:val="ru-RU"/>
              </w:rPr>
              <w:t xml:space="preserve"> </w:t>
            </w:r>
          </w:p>
          <w:p w:rsidR="00BB2865" w:rsidRPr="00224BE6" w:rsidRDefault="00BB2865">
            <w:pPr>
              <w:spacing w:after="0"/>
              <w:ind w:left="135"/>
              <w:rPr>
                <w:lang w:val="ru-RU"/>
              </w:rPr>
            </w:pPr>
          </w:p>
        </w:tc>
        <w:tc>
          <w:tcPr>
            <w:tcW w:w="3168" w:type="dxa"/>
            <w:vMerge w:val="restart"/>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b/>
                <w:color w:val="000000"/>
                <w:sz w:val="24"/>
                <w:lang w:val="ru-RU"/>
              </w:rPr>
              <w:t xml:space="preserve">Наименование разделов и тем программы </w:t>
            </w:r>
          </w:p>
          <w:p w:rsidR="00BB2865" w:rsidRPr="00224BE6" w:rsidRDefault="00BB2865">
            <w:pPr>
              <w:spacing w:after="0"/>
              <w:ind w:left="135"/>
              <w:rPr>
                <w:lang w:val="ru-RU"/>
              </w:rPr>
            </w:pPr>
          </w:p>
        </w:tc>
        <w:tc>
          <w:tcPr>
            <w:tcW w:w="0" w:type="auto"/>
            <w:gridSpan w:val="3"/>
            <w:tcMar>
              <w:top w:w="50" w:type="dxa"/>
              <w:left w:w="100" w:type="dxa"/>
            </w:tcMar>
            <w:vAlign w:val="center"/>
          </w:tcPr>
          <w:p w:rsidR="00BB2865" w:rsidRPr="00224BE6" w:rsidRDefault="00692F11">
            <w:pPr>
              <w:spacing w:after="0"/>
              <w:rPr>
                <w:lang w:val="ru-RU"/>
              </w:rPr>
            </w:pPr>
            <w:r w:rsidRPr="00224BE6">
              <w:rPr>
                <w:rFonts w:ascii="Times New Roman" w:hAnsi="Times New Roman"/>
                <w:b/>
                <w:color w:val="000000"/>
                <w:sz w:val="24"/>
                <w:lang w:val="ru-RU"/>
              </w:rPr>
              <w:t>Количество часов</w:t>
            </w:r>
          </w:p>
        </w:tc>
        <w:tc>
          <w:tcPr>
            <w:tcW w:w="2615" w:type="dxa"/>
            <w:vMerge w:val="restart"/>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b/>
                <w:color w:val="000000"/>
                <w:sz w:val="24"/>
                <w:lang w:val="ru-RU"/>
              </w:rPr>
              <w:t xml:space="preserve">Электронные (цифровые) образовательные ресурсы </w:t>
            </w:r>
          </w:p>
          <w:p w:rsidR="00BB2865" w:rsidRPr="00224BE6" w:rsidRDefault="00BB2865">
            <w:pPr>
              <w:spacing w:after="0"/>
              <w:ind w:left="135"/>
              <w:rPr>
                <w:lang w:val="ru-RU"/>
              </w:rPr>
            </w:pPr>
          </w:p>
        </w:tc>
      </w:tr>
      <w:tr w:rsidR="00BB2865">
        <w:trPr>
          <w:trHeight w:val="144"/>
          <w:tblCellSpacing w:w="20" w:type="nil"/>
        </w:trPr>
        <w:tc>
          <w:tcPr>
            <w:tcW w:w="0" w:type="auto"/>
            <w:vMerge/>
            <w:tcBorders>
              <w:top w:val="nil"/>
            </w:tcBorders>
            <w:tcMar>
              <w:top w:w="50" w:type="dxa"/>
              <w:left w:w="100" w:type="dxa"/>
            </w:tcMar>
          </w:tcPr>
          <w:p w:rsidR="00BB2865" w:rsidRPr="00224BE6" w:rsidRDefault="00BB2865">
            <w:pPr>
              <w:rPr>
                <w:lang w:val="ru-RU"/>
              </w:rPr>
            </w:pPr>
          </w:p>
        </w:tc>
        <w:tc>
          <w:tcPr>
            <w:tcW w:w="0" w:type="auto"/>
            <w:vMerge/>
            <w:tcBorders>
              <w:top w:val="nil"/>
            </w:tcBorders>
            <w:tcMar>
              <w:top w:w="50" w:type="dxa"/>
              <w:left w:w="100" w:type="dxa"/>
            </w:tcMar>
          </w:tcPr>
          <w:p w:rsidR="00BB2865" w:rsidRPr="00224BE6" w:rsidRDefault="00BB2865">
            <w:pPr>
              <w:rPr>
                <w:lang w:val="ru-RU"/>
              </w:rPr>
            </w:pPr>
          </w:p>
        </w:tc>
        <w:tc>
          <w:tcPr>
            <w:tcW w:w="966"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865" w:rsidRDefault="00BB2865">
            <w:pPr>
              <w:spacing w:after="0"/>
              <w:ind w:left="135"/>
            </w:pPr>
          </w:p>
        </w:tc>
        <w:tc>
          <w:tcPr>
            <w:tcW w:w="1687"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1774"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0" w:type="auto"/>
            <w:vMerge/>
            <w:tcBorders>
              <w:top w:val="nil"/>
            </w:tcBorders>
            <w:tcMar>
              <w:top w:w="50" w:type="dxa"/>
              <w:left w:w="100" w:type="dxa"/>
            </w:tcMar>
          </w:tcPr>
          <w:p w:rsidR="00BB2865" w:rsidRDefault="00BB2865"/>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692F11">
              <w:rPr>
                <w:rFonts w:ascii="Times New Roman" w:hAnsi="Times New Roman"/>
                <w:color w:val="000000"/>
                <w:sz w:val="24"/>
              </w:rPr>
              <w:t xml:space="preserve">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Pr="00224BE6" w:rsidRDefault="00224B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r w:rsidR="00692F11" w:rsidRPr="00224BE6">
              <w:rPr>
                <w:rFonts w:ascii="Times New Roman" w:hAnsi="Times New Roman"/>
                <w:color w:val="000000"/>
                <w:sz w:val="24"/>
                <w:lang w:val="ru-RU"/>
              </w:rPr>
              <w:t xml:space="preserve">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4148</w:t>
              </w:r>
              <w:r>
                <w:rPr>
                  <w:rFonts w:ascii="Times New Roman" w:hAnsi="Times New Roman"/>
                  <w:color w:val="0000FF"/>
                  <w:u w:val="single"/>
                </w:rPr>
                <w:t>d</w:t>
              </w:r>
              <w:r w:rsidRPr="00224BE6">
                <w:rPr>
                  <w:rFonts w:ascii="Times New Roman" w:hAnsi="Times New Roman"/>
                  <w:color w:val="0000FF"/>
                  <w:u w:val="single"/>
                  <w:lang w:val="ru-RU"/>
                </w:rPr>
                <w:t>0</w:t>
              </w:r>
            </w:hyperlink>
          </w:p>
        </w:tc>
      </w:tr>
      <w:tr w:rsidR="00BB2865" w:rsidRPr="00100413">
        <w:trPr>
          <w:trHeight w:val="144"/>
          <w:tblCellSpacing w:w="20" w:type="nil"/>
        </w:trPr>
        <w:tc>
          <w:tcPr>
            <w:tcW w:w="456" w:type="dxa"/>
            <w:tcMar>
              <w:top w:w="50" w:type="dxa"/>
              <w:left w:w="100" w:type="dxa"/>
            </w:tcMar>
            <w:vAlign w:val="center"/>
          </w:tcPr>
          <w:p w:rsidR="00BB2865" w:rsidRPr="00224BE6" w:rsidRDefault="00692F11">
            <w:pPr>
              <w:spacing w:after="0"/>
              <w:rPr>
                <w:lang w:val="ru-RU"/>
              </w:rPr>
            </w:pPr>
            <w:r w:rsidRPr="00224BE6">
              <w:rPr>
                <w:rFonts w:ascii="Times New Roman" w:hAnsi="Times New Roman"/>
                <w:color w:val="000000"/>
                <w:sz w:val="24"/>
                <w:lang w:val="ru-RU"/>
              </w:rPr>
              <w:t>2</w:t>
            </w:r>
          </w:p>
        </w:tc>
        <w:tc>
          <w:tcPr>
            <w:tcW w:w="3168"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sidR="00224BE6">
              <w:rPr>
                <w:rFonts w:ascii="Times New Roman" w:hAnsi="Times New Roman"/>
                <w:color w:val="000000"/>
                <w:sz w:val="24"/>
              </w:rPr>
              <w:t>22</w:t>
            </w:r>
            <w:r>
              <w:rPr>
                <w:rFonts w:ascii="Times New Roman" w:hAnsi="Times New Roman"/>
                <w:color w:val="000000"/>
                <w:sz w:val="24"/>
              </w:rPr>
              <w:t xml:space="preserve">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Pr="00224BE6" w:rsidRDefault="00224BE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7</w:t>
            </w:r>
            <w:r w:rsidR="00692F11" w:rsidRPr="00224BE6">
              <w:rPr>
                <w:rFonts w:ascii="Times New Roman" w:hAnsi="Times New Roman"/>
                <w:color w:val="000000"/>
                <w:sz w:val="24"/>
                <w:lang w:val="ru-RU"/>
              </w:rPr>
              <w:t xml:space="preserve">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4148</w:t>
              </w:r>
              <w:r>
                <w:rPr>
                  <w:rFonts w:ascii="Times New Roman" w:hAnsi="Times New Roman"/>
                  <w:color w:val="0000FF"/>
                  <w:u w:val="single"/>
                </w:rPr>
                <w:t>d</w:t>
              </w:r>
              <w:r w:rsidRPr="00224BE6">
                <w:rPr>
                  <w:rFonts w:ascii="Times New Roman" w:hAnsi="Times New Roman"/>
                  <w:color w:val="0000FF"/>
                  <w:u w:val="single"/>
                  <w:lang w:val="ru-RU"/>
                </w:rPr>
                <w:t>0</w:t>
              </w:r>
            </w:hyperlink>
          </w:p>
        </w:tc>
      </w:tr>
      <w:tr w:rsidR="00BB2865" w:rsidRPr="00100413">
        <w:trPr>
          <w:trHeight w:val="144"/>
          <w:tblCellSpacing w:w="20" w:type="nil"/>
        </w:trPr>
        <w:tc>
          <w:tcPr>
            <w:tcW w:w="456" w:type="dxa"/>
            <w:tcMar>
              <w:top w:w="50" w:type="dxa"/>
              <w:left w:w="100" w:type="dxa"/>
            </w:tcMar>
            <w:vAlign w:val="center"/>
          </w:tcPr>
          <w:p w:rsidR="00BB2865" w:rsidRPr="00224BE6" w:rsidRDefault="00692F11">
            <w:pPr>
              <w:spacing w:after="0"/>
              <w:rPr>
                <w:lang w:val="ru-RU"/>
              </w:rPr>
            </w:pPr>
            <w:r w:rsidRPr="00224BE6">
              <w:rPr>
                <w:rFonts w:ascii="Times New Roman" w:hAnsi="Times New Roman"/>
                <w:color w:val="000000"/>
                <w:sz w:val="24"/>
                <w:lang w:val="ru-RU"/>
              </w:rPr>
              <w:t>3</w:t>
            </w:r>
          </w:p>
        </w:tc>
        <w:tc>
          <w:tcPr>
            <w:tcW w:w="3168" w:type="dxa"/>
            <w:tcMar>
              <w:top w:w="50" w:type="dxa"/>
              <w:left w:w="100" w:type="dxa"/>
            </w:tcMar>
            <w:vAlign w:val="center"/>
          </w:tcPr>
          <w:p w:rsidR="00BB2865" w:rsidRDefault="00692F11">
            <w:pPr>
              <w:spacing w:after="0"/>
              <w:ind w:left="135"/>
            </w:pPr>
            <w:r w:rsidRPr="00224BE6">
              <w:rPr>
                <w:rFonts w:ascii="Times New Roman" w:hAnsi="Times New Roman"/>
                <w:color w:val="000000"/>
                <w:sz w:val="24"/>
                <w:lang w:val="ru-RU"/>
              </w:rPr>
              <w:t>Жизнедеятельность растительного ор</w:t>
            </w:r>
            <w:proofErr w:type="spellStart"/>
            <w:r>
              <w:rPr>
                <w:rFonts w:ascii="Times New Roman" w:hAnsi="Times New Roman"/>
                <w:color w:val="000000"/>
                <w:sz w:val="24"/>
              </w:rPr>
              <w:t>ганизма</w:t>
            </w:r>
            <w:proofErr w:type="spellEnd"/>
          </w:p>
        </w:tc>
        <w:tc>
          <w:tcPr>
            <w:tcW w:w="966"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28</w:t>
            </w:r>
            <w:r w:rsidR="00692F11">
              <w:rPr>
                <w:rFonts w:ascii="Times New Roman" w:hAnsi="Times New Roman"/>
                <w:color w:val="000000"/>
                <w:sz w:val="24"/>
              </w:rPr>
              <w:t xml:space="preserve">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692F11">
              <w:rPr>
                <w:rFonts w:ascii="Times New Roman" w:hAnsi="Times New Roman"/>
                <w:color w:val="000000"/>
                <w:sz w:val="24"/>
              </w:rPr>
              <w:t xml:space="preserve">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4148</w:t>
              </w:r>
              <w:r>
                <w:rPr>
                  <w:rFonts w:ascii="Times New Roman" w:hAnsi="Times New Roman"/>
                  <w:color w:val="0000FF"/>
                  <w:u w:val="single"/>
                </w:rPr>
                <w:t>d</w:t>
              </w:r>
              <w:r w:rsidRPr="00224BE6">
                <w:rPr>
                  <w:rFonts w:ascii="Times New Roman" w:hAnsi="Times New Roman"/>
                  <w:color w:val="0000FF"/>
                  <w:u w:val="single"/>
                  <w:lang w:val="ru-RU"/>
                </w:rPr>
                <w:t>0</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4</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B2865" w:rsidRPr="00224BE6" w:rsidRDefault="00224BE6">
            <w:pPr>
              <w:spacing w:after="0"/>
              <w:ind w:left="135"/>
              <w:jc w:val="center"/>
              <w:rPr>
                <w:lang w:val="ru-RU"/>
              </w:rPr>
            </w:pPr>
            <w:r>
              <w:rPr>
                <w:rFonts w:ascii="Times New Roman" w:hAnsi="Times New Roman"/>
                <w:color w:val="000000"/>
                <w:sz w:val="24"/>
              </w:rPr>
              <w:t xml:space="preserve"> 2</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4148</w:t>
              </w:r>
              <w:r>
                <w:rPr>
                  <w:rFonts w:ascii="Times New Roman" w:hAnsi="Times New Roman"/>
                  <w:color w:val="0000FF"/>
                  <w:u w:val="single"/>
                </w:rPr>
                <w:t>d</w:t>
              </w:r>
              <w:r w:rsidRPr="00224BE6">
                <w:rPr>
                  <w:rFonts w:ascii="Times New Roman" w:hAnsi="Times New Roman"/>
                  <w:color w:val="0000FF"/>
                  <w:u w:val="single"/>
                  <w:lang w:val="ru-RU"/>
                </w:rPr>
                <w:t>0</w:t>
              </w:r>
            </w:hyperlink>
          </w:p>
        </w:tc>
      </w:tr>
      <w:tr w:rsidR="00BB2865">
        <w:trPr>
          <w:trHeight w:val="144"/>
          <w:tblCellSpacing w:w="20" w:type="nil"/>
        </w:trPr>
        <w:tc>
          <w:tcPr>
            <w:tcW w:w="0" w:type="auto"/>
            <w:gridSpan w:val="2"/>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sidR="00224BE6">
              <w:rPr>
                <w:rFonts w:ascii="Times New Roman" w:hAnsi="Times New Roman"/>
                <w:color w:val="000000"/>
                <w:sz w:val="24"/>
                <w:lang w:val="ru-RU"/>
              </w:rPr>
              <w:t>68</w:t>
            </w:r>
            <w:r>
              <w:rPr>
                <w:rFonts w:ascii="Times New Roman" w:hAnsi="Times New Roman"/>
                <w:color w:val="000000"/>
                <w:sz w:val="24"/>
              </w:rPr>
              <w:t xml:space="preserve"> </w:t>
            </w:r>
          </w:p>
        </w:tc>
        <w:tc>
          <w:tcPr>
            <w:tcW w:w="1687"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B2865" w:rsidRDefault="00224B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16</w:t>
            </w:r>
            <w:r w:rsidR="00692F11">
              <w:rPr>
                <w:rFonts w:ascii="Times New Roman" w:hAnsi="Times New Roman"/>
                <w:color w:val="000000"/>
                <w:sz w:val="24"/>
              </w:rPr>
              <w:t xml:space="preserve"> </w:t>
            </w:r>
          </w:p>
        </w:tc>
        <w:tc>
          <w:tcPr>
            <w:tcW w:w="2615" w:type="dxa"/>
            <w:tcMar>
              <w:top w:w="50" w:type="dxa"/>
              <w:left w:w="100" w:type="dxa"/>
            </w:tcMar>
            <w:vAlign w:val="center"/>
          </w:tcPr>
          <w:p w:rsidR="00BB2865" w:rsidRDefault="00BB2865"/>
        </w:tc>
      </w:tr>
    </w:tbl>
    <w:p w:rsidR="00BB2865" w:rsidRPr="00224BE6" w:rsidRDefault="00BB2865">
      <w:pPr>
        <w:rPr>
          <w:lang w:val="ru-RU"/>
        </w:rPr>
        <w:sectPr w:rsidR="00BB2865" w:rsidRPr="00224BE6" w:rsidSect="002320F2">
          <w:pgSz w:w="16383" w:h="11906" w:orient="landscape"/>
          <w:pgMar w:top="1134" w:right="850" w:bottom="1134" w:left="1701" w:header="720" w:footer="720" w:gutter="0"/>
          <w:cols w:space="720"/>
        </w:sectPr>
      </w:pPr>
    </w:p>
    <w:p w:rsidR="00BB2865" w:rsidRDefault="00692F11">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B2865">
        <w:trPr>
          <w:trHeight w:val="144"/>
          <w:tblCellSpacing w:w="20" w:type="nil"/>
        </w:trPr>
        <w:tc>
          <w:tcPr>
            <w:tcW w:w="456" w:type="dxa"/>
            <w:vMerge w:val="restart"/>
            <w:tcMar>
              <w:top w:w="50" w:type="dxa"/>
              <w:left w:w="100" w:type="dxa"/>
            </w:tcMar>
            <w:vAlign w:val="center"/>
          </w:tcPr>
          <w:p w:rsidR="00BB2865" w:rsidRDefault="00692F11">
            <w:pPr>
              <w:spacing w:after="0"/>
              <w:ind w:left="135"/>
            </w:pPr>
            <w:r>
              <w:rPr>
                <w:rFonts w:ascii="Times New Roman" w:hAnsi="Times New Roman"/>
                <w:b/>
                <w:color w:val="000000"/>
                <w:sz w:val="24"/>
              </w:rPr>
              <w:t xml:space="preserve">№ п/п </w:t>
            </w:r>
          </w:p>
          <w:p w:rsidR="00BB2865" w:rsidRDefault="00BB2865">
            <w:pPr>
              <w:spacing w:after="0"/>
              <w:ind w:left="135"/>
            </w:pPr>
          </w:p>
        </w:tc>
        <w:tc>
          <w:tcPr>
            <w:tcW w:w="3168"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2865" w:rsidRDefault="00BB2865">
            <w:pPr>
              <w:spacing w:after="0"/>
              <w:ind w:left="135"/>
            </w:pPr>
          </w:p>
        </w:tc>
        <w:tc>
          <w:tcPr>
            <w:tcW w:w="0" w:type="auto"/>
            <w:gridSpan w:val="3"/>
            <w:tcMar>
              <w:top w:w="50" w:type="dxa"/>
              <w:left w:w="100" w:type="dxa"/>
            </w:tcMar>
            <w:vAlign w:val="center"/>
          </w:tcPr>
          <w:p w:rsidR="00BB2865" w:rsidRDefault="00692F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2865" w:rsidRDefault="00BB2865">
            <w:pPr>
              <w:spacing w:after="0"/>
              <w:ind w:left="135"/>
            </w:pPr>
          </w:p>
        </w:tc>
      </w:tr>
      <w:tr w:rsidR="00BB2865">
        <w:trPr>
          <w:trHeight w:val="144"/>
          <w:tblCellSpacing w:w="20" w:type="nil"/>
        </w:trPr>
        <w:tc>
          <w:tcPr>
            <w:tcW w:w="0" w:type="auto"/>
            <w:vMerge/>
            <w:tcBorders>
              <w:top w:val="nil"/>
            </w:tcBorders>
            <w:tcMar>
              <w:top w:w="50" w:type="dxa"/>
              <w:left w:w="100" w:type="dxa"/>
            </w:tcMar>
          </w:tcPr>
          <w:p w:rsidR="00BB2865" w:rsidRDefault="00BB2865"/>
        </w:tc>
        <w:tc>
          <w:tcPr>
            <w:tcW w:w="0" w:type="auto"/>
            <w:vMerge/>
            <w:tcBorders>
              <w:top w:val="nil"/>
            </w:tcBorders>
            <w:tcMar>
              <w:top w:w="50" w:type="dxa"/>
              <w:left w:w="100" w:type="dxa"/>
            </w:tcMar>
          </w:tcPr>
          <w:p w:rsidR="00BB2865" w:rsidRDefault="00BB2865"/>
        </w:tc>
        <w:tc>
          <w:tcPr>
            <w:tcW w:w="966"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865" w:rsidRDefault="00BB2865">
            <w:pPr>
              <w:spacing w:after="0"/>
              <w:ind w:left="135"/>
            </w:pPr>
          </w:p>
        </w:tc>
        <w:tc>
          <w:tcPr>
            <w:tcW w:w="1687"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1774"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0" w:type="auto"/>
            <w:vMerge/>
            <w:tcBorders>
              <w:top w:val="nil"/>
            </w:tcBorders>
            <w:tcMar>
              <w:top w:w="50" w:type="dxa"/>
              <w:left w:w="100" w:type="dxa"/>
            </w:tcMar>
          </w:tcPr>
          <w:p w:rsidR="00BB2865" w:rsidRDefault="00BB2865"/>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2</w:t>
            </w:r>
          </w:p>
        </w:tc>
        <w:tc>
          <w:tcPr>
            <w:tcW w:w="3168"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3</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4</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5</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6</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7</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8</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9</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10</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11</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13</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14</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15</w:t>
            </w:r>
          </w:p>
        </w:tc>
        <w:tc>
          <w:tcPr>
            <w:tcW w:w="3168"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16</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17</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rsidRPr="00100413">
        <w:trPr>
          <w:trHeight w:val="144"/>
          <w:tblCellSpacing w:w="20" w:type="nil"/>
        </w:trPr>
        <w:tc>
          <w:tcPr>
            <w:tcW w:w="456" w:type="dxa"/>
            <w:tcMar>
              <w:top w:w="50" w:type="dxa"/>
              <w:left w:w="100" w:type="dxa"/>
            </w:tcMar>
            <w:vAlign w:val="center"/>
          </w:tcPr>
          <w:p w:rsidR="00BB2865" w:rsidRDefault="00692F11">
            <w:pPr>
              <w:spacing w:after="0"/>
            </w:pPr>
            <w:r>
              <w:rPr>
                <w:rFonts w:ascii="Times New Roman" w:hAnsi="Times New Roman"/>
                <w:color w:val="000000"/>
                <w:sz w:val="24"/>
              </w:rPr>
              <w:t>18</w:t>
            </w:r>
          </w:p>
        </w:tc>
        <w:tc>
          <w:tcPr>
            <w:tcW w:w="3168"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B2865" w:rsidRDefault="00BB2865">
            <w:pPr>
              <w:spacing w:after="0"/>
              <w:ind w:left="135"/>
              <w:jc w:val="center"/>
            </w:pPr>
          </w:p>
        </w:tc>
        <w:tc>
          <w:tcPr>
            <w:tcW w:w="1774" w:type="dxa"/>
            <w:tcMar>
              <w:top w:w="50" w:type="dxa"/>
              <w:left w:w="100" w:type="dxa"/>
            </w:tcMar>
            <w:vAlign w:val="center"/>
          </w:tcPr>
          <w:p w:rsidR="00BB2865" w:rsidRDefault="00BB2865">
            <w:pPr>
              <w:spacing w:after="0"/>
              <w:ind w:left="135"/>
              <w:jc w:val="center"/>
            </w:pPr>
          </w:p>
        </w:tc>
        <w:tc>
          <w:tcPr>
            <w:tcW w:w="2615"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418886</w:t>
              </w:r>
            </w:hyperlink>
          </w:p>
        </w:tc>
      </w:tr>
      <w:tr w:rsidR="00BB2865">
        <w:trPr>
          <w:trHeight w:val="144"/>
          <w:tblCellSpacing w:w="20" w:type="nil"/>
        </w:trPr>
        <w:tc>
          <w:tcPr>
            <w:tcW w:w="0" w:type="auto"/>
            <w:gridSpan w:val="2"/>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B2865" w:rsidRDefault="00BB2865"/>
        </w:tc>
      </w:tr>
    </w:tbl>
    <w:p w:rsidR="00BB2865" w:rsidRDefault="00BB2865">
      <w:pPr>
        <w:sectPr w:rsidR="00BB2865" w:rsidSect="002320F2">
          <w:pgSz w:w="16383" w:h="11906" w:orient="landscape"/>
          <w:pgMar w:top="1134" w:right="850" w:bottom="1134" w:left="1701" w:header="720" w:footer="720" w:gutter="0"/>
          <w:cols w:space="720"/>
        </w:sectPr>
      </w:pPr>
    </w:p>
    <w:p w:rsidR="00BB2865" w:rsidRDefault="00692F1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B2865">
        <w:trPr>
          <w:trHeight w:val="144"/>
          <w:tblCellSpacing w:w="20" w:type="nil"/>
        </w:trPr>
        <w:tc>
          <w:tcPr>
            <w:tcW w:w="466" w:type="dxa"/>
            <w:vMerge w:val="restart"/>
            <w:tcMar>
              <w:top w:w="50" w:type="dxa"/>
              <w:left w:w="100" w:type="dxa"/>
            </w:tcMar>
            <w:vAlign w:val="center"/>
          </w:tcPr>
          <w:p w:rsidR="00BB2865" w:rsidRDefault="00692F11">
            <w:pPr>
              <w:spacing w:after="0"/>
              <w:ind w:left="135"/>
            </w:pPr>
            <w:r>
              <w:rPr>
                <w:rFonts w:ascii="Times New Roman" w:hAnsi="Times New Roman"/>
                <w:b/>
                <w:color w:val="000000"/>
                <w:sz w:val="24"/>
              </w:rPr>
              <w:t xml:space="preserve">№ п/п </w:t>
            </w:r>
          </w:p>
          <w:p w:rsidR="00BB2865" w:rsidRDefault="00BB2865">
            <w:pPr>
              <w:spacing w:after="0"/>
              <w:ind w:left="135"/>
            </w:pPr>
          </w:p>
        </w:tc>
        <w:tc>
          <w:tcPr>
            <w:tcW w:w="2992"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B2865" w:rsidRDefault="00BB2865">
            <w:pPr>
              <w:spacing w:after="0"/>
              <w:ind w:left="135"/>
            </w:pPr>
          </w:p>
        </w:tc>
        <w:tc>
          <w:tcPr>
            <w:tcW w:w="0" w:type="auto"/>
            <w:gridSpan w:val="3"/>
            <w:tcMar>
              <w:top w:w="50" w:type="dxa"/>
              <w:left w:w="100" w:type="dxa"/>
            </w:tcMar>
            <w:vAlign w:val="center"/>
          </w:tcPr>
          <w:p w:rsidR="00BB2865" w:rsidRDefault="00692F1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B2865" w:rsidRDefault="00BB2865">
            <w:pPr>
              <w:spacing w:after="0"/>
              <w:ind w:left="135"/>
            </w:pPr>
          </w:p>
        </w:tc>
      </w:tr>
      <w:tr w:rsidR="00BB2865">
        <w:trPr>
          <w:trHeight w:val="144"/>
          <w:tblCellSpacing w:w="20" w:type="nil"/>
        </w:trPr>
        <w:tc>
          <w:tcPr>
            <w:tcW w:w="0" w:type="auto"/>
            <w:vMerge/>
            <w:tcBorders>
              <w:top w:val="nil"/>
            </w:tcBorders>
            <w:tcMar>
              <w:top w:w="50" w:type="dxa"/>
              <w:left w:w="100" w:type="dxa"/>
            </w:tcMar>
          </w:tcPr>
          <w:p w:rsidR="00BB2865" w:rsidRDefault="00BB2865"/>
        </w:tc>
        <w:tc>
          <w:tcPr>
            <w:tcW w:w="0" w:type="auto"/>
            <w:vMerge/>
            <w:tcBorders>
              <w:top w:val="nil"/>
            </w:tcBorders>
            <w:tcMar>
              <w:top w:w="50" w:type="dxa"/>
              <w:left w:w="100" w:type="dxa"/>
            </w:tcMar>
          </w:tcPr>
          <w:p w:rsidR="00BB2865" w:rsidRDefault="00BB2865"/>
        </w:tc>
        <w:tc>
          <w:tcPr>
            <w:tcW w:w="982"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B2865" w:rsidRDefault="00BB2865">
            <w:pPr>
              <w:spacing w:after="0"/>
              <w:ind w:left="135"/>
            </w:pPr>
          </w:p>
        </w:tc>
        <w:tc>
          <w:tcPr>
            <w:tcW w:w="1706"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1793" w:type="dxa"/>
            <w:tcMar>
              <w:top w:w="50" w:type="dxa"/>
              <w:left w:w="100" w:type="dxa"/>
            </w:tcMar>
            <w:vAlign w:val="center"/>
          </w:tcPr>
          <w:p w:rsidR="00BB2865" w:rsidRDefault="00692F1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B2865" w:rsidRDefault="00BB2865">
            <w:pPr>
              <w:spacing w:after="0"/>
              <w:ind w:left="135"/>
            </w:pPr>
          </w:p>
        </w:tc>
        <w:tc>
          <w:tcPr>
            <w:tcW w:w="0" w:type="auto"/>
            <w:vMerge/>
            <w:tcBorders>
              <w:top w:val="nil"/>
            </w:tcBorders>
            <w:tcMar>
              <w:top w:w="50" w:type="dxa"/>
              <w:left w:w="100" w:type="dxa"/>
            </w:tcMar>
          </w:tcPr>
          <w:p w:rsidR="00BB2865" w:rsidRDefault="00BB2865"/>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BB2865">
            <w:pPr>
              <w:spacing w:after="0"/>
              <w:ind w:left="135"/>
              <w:jc w:val="center"/>
            </w:pP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2</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3</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4</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5</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6</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7</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8</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9</w:t>
            </w:r>
          </w:p>
        </w:tc>
        <w:tc>
          <w:tcPr>
            <w:tcW w:w="299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10</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11</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12</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14</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rsidRPr="00100413">
        <w:trPr>
          <w:trHeight w:val="144"/>
          <w:tblCellSpacing w:w="20" w:type="nil"/>
        </w:trPr>
        <w:tc>
          <w:tcPr>
            <w:tcW w:w="466" w:type="dxa"/>
            <w:tcMar>
              <w:top w:w="50" w:type="dxa"/>
              <w:left w:w="100" w:type="dxa"/>
            </w:tcMar>
            <w:vAlign w:val="center"/>
          </w:tcPr>
          <w:p w:rsidR="00BB2865" w:rsidRDefault="00692F11">
            <w:pPr>
              <w:spacing w:after="0"/>
            </w:pPr>
            <w:r>
              <w:rPr>
                <w:rFonts w:ascii="Times New Roman" w:hAnsi="Times New Roman"/>
                <w:color w:val="000000"/>
                <w:sz w:val="24"/>
              </w:rPr>
              <w:t>15</w:t>
            </w:r>
          </w:p>
        </w:tc>
        <w:tc>
          <w:tcPr>
            <w:tcW w:w="2992" w:type="dxa"/>
            <w:tcMar>
              <w:top w:w="50" w:type="dxa"/>
              <w:left w:w="100" w:type="dxa"/>
            </w:tcMar>
            <w:vAlign w:val="center"/>
          </w:tcPr>
          <w:p w:rsidR="00BB2865" w:rsidRDefault="00692F11">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2865" w:rsidRDefault="00BB2865">
            <w:pPr>
              <w:spacing w:after="0"/>
              <w:ind w:left="135"/>
              <w:jc w:val="center"/>
            </w:pPr>
          </w:p>
        </w:tc>
        <w:tc>
          <w:tcPr>
            <w:tcW w:w="1793" w:type="dxa"/>
            <w:tcMar>
              <w:top w:w="50" w:type="dxa"/>
              <w:left w:w="100" w:type="dxa"/>
            </w:tcMar>
            <w:vAlign w:val="center"/>
          </w:tcPr>
          <w:p w:rsidR="00BB2865" w:rsidRDefault="00BB2865">
            <w:pPr>
              <w:spacing w:after="0"/>
              <w:ind w:left="135"/>
              <w:jc w:val="center"/>
            </w:pPr>
          </w:p>
        </w:tc>
        <w:tc>
          <w:tcPr>
            <w:tcW w:w="2662" w:type="dxa"/>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4BE6">
                <w:rPr>
                  <w:rFonts w:ascii="Times New Roman" w:hAnsi="Times New Roman"/>
                  <w:color w:val="0000FF"/>
                  <w:u w:val="single"/>
                  <w:lang w:val="ru-RU"/>
                </w:rPr>
                <w:t>://</w:t>
              </w:r>
              <w:r>
                <w:rPr>
                  <w:rFonts w:ascii="Times New Roman" w:hAnsi="Times New Roman"/>
                  <w:color w:val="0000FF"/>
                  <w:u w:val="single"/>
                </w:rPr>
                <w:t>m</w:t>
              </w:r>
              <w:r w:rsidRPr="00224BE6">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24BE6">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24BE6">
                <w:rPr>
                  <w:rFonts w:ascii="Times New Roman" w:hAnsi="Times New Roman"/>
                  <w:color w:val="0000FF"/>
                  <w:u w:val="single"/>
                  <w:lang w:val="ru-RU"/>
                </w:rPr>
                <w:t>/7</w:t>
              </w:r>
              <w:r>
                <w:rPr>
                  <w:rFonts w:ascii="Times New Roman" w:hAnsi="Times New Roman"/>
                  <w:color w:val="0000FF"/>
                  <w:u w:val="single"/>
                </w:rPr>
                <w:t>f</w:t>
              </w:r>
              <w:r w:rsidRPr="00224BE6">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24BE6">
                <w:rPr>
                  <w:rFonts w:ascii="Times New Roman" w:hAnsi="Times New Roman"/>
                  <w:color w:val="0000FF"/>
                  <w:u w:val="single"/>
                  <w:lang w:val="ru-RU"/>
                </w:rPr>
                <w:t>8</w:t>
              </w:r>
              <w:r>
                <w:rPr>
                  <w:rFonts w:ascii="Times New Roman" w:hAnsi="Times New Roman"/>
                  <w:color w:val="0000FF"/>
                  <w:u w:val="single"/>
                </w:rPr>
                <w:t>c</w:t>
              </w:r>
            </w:hyperlink>
          </w:p>
        </w:tc>
      </w:tr>
      <w:tr w:rsidR="00BB2865">
        <w:trPr>
          <w:trHeight w:val="144"/>
          <w:tblCellSpacing w:w="20" w:type="nil"/>
        </w:trPr>
        <w:tc>
          <w:tcPr>
            <w:tcW w:w="0" w:type="auto"/>
            <w:gridSpan w:val="2"/>
            <w:tcMar>
              <w:top w:w="50" w:type="dxa"/>
              <w:left w:w="100" w:type="dxa"/>
            </w:tcMar>
            <w:vAlign w:val="center"/>
          </w:tcPr>
          <w:p w:rsidR="00BB2865" w:rsidRPr="00224BE6" w:rsidRDefault="00692F11">
            <w:pPr>
              <w:spacing w:after="0"/>
              <w:ind w:left="135"/>
              <w:rPr>
                <w:lang w:val="ru-RU"/>
              </w:rPr>
            </w:pPr>
            <w:r w:rsidRPr="00224BE6">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B2865" w:rsidRDefault="00692F11">
            <w:pPr>
              <w:spacing w:after="0"/>
              <w:ind w:left="135"/>
              <w:jc w:val="center"/>
            </w:pPr>
            <w:r w:rsidRPr="00224BE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BB2865" w:rsidRDefault="00692F11">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2865" w:rsidRDefault="00BB2865"/>
        </w:tc>
      </w:tr>
    </w:tbl>
    <w:p w:rsidR="00BB2865" w:rsidRDefault="00BB2865">
      <w:pPr>
        <w:sectPr w:rsidR="00BB2865" w:rsidSect="002320F2">
          <w:pgSz w:w="16383" w:h="11906" w:orient="landscape"/>
          <w:pgMar w:top="1134" w:right="850" w:bottom="1134" w:left="1701" w:header="720" w:footer="720" w:gutter="0"/>
          <w:cols w:space="720"/>
        </w:sectPr>
      </w:pPr>
    </w:p>
    <w:bookmarkEnd w:id="5"/>
    <w:p w:rsidR="00692F11" w:rsidRPr="00224BE6" w:rsidRDefault="00692F11" w:rsidP="00224BE6">
      <w:pPr>
        <w:rPr>
          <w:lang w:val="ru-RU"/>
        </w:rPr>
      </w:pPr>
    </w:p>
    <w:sectPr w:rsidR="00692F11" w:rsidRPr="00224BE6" w:rsidSect="002320F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76785"/>
    <w:multiLevelType w:val="multilevel"/>
    <w:tmpl w:val="4D5078B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B26210"/>
    <w:multiLevelType w:val="multilevel"/>
    <w:tmpl w:val="9BEC140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F902B8"/>
    <w:multiLevelType w:val="multilevel"/>
    <w:tmpl w:val="0188F7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770F7D"/>
    <w:multiLevelType w:val="multilevel"/>
    <w:tmpl w:val="AE7E84D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E66DD0"/>
    <w:multiLevelType w:val="multilevel"/>
    <w:tmpl w:val="39A0151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DE74B4"/>
    <w:multiLevelType w:val="multilevel"/>
    <w:tmpl w:val="F9D403A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C40B5E"/>
    <w:multiLevelType w:val="multilevel"/>
    <w:tmpl w:val="88A6C3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542A7"/>
    <w:multiLevelType w:val="multilevel"/>
    <w:tmpl w:val="75CEEA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B656B"/>
    <w:multiLevelType w:val="multilevel"/>
    <w:tmpl w:val="327E9A1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1B5CD0"/>
    <w:multiLevelType w:val="multilevel"/>
    <w:tmpl w:val="B21E9A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E1727B"/>
    <w:multiLevelType w:val="multilevel"/>
    <w:tmpl w:val="45EE275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E43DC0"/>
    <w:multiLevelType w:val="multilevel"/>
    <w:tmpl w:val="50145F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10308F3"/>
    <w:multiLevelType w:val="multilevel"/>
    <w:tmpl w:val="166C6E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893F14"/>
    <w:multiLevelType w:val="multilevel"/>
    <w:tmpl w:val="3C806AA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51406B"/>
    <w:multiLevelType w:val="multilevel"/>
    <w:tmpl w:val="EFF62F3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8D62F1"/>
    <w:multiLevelType w:val="multilevel"/>
    <w:tmpl w:val="EFB470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3D7483A"/>
    <w:multiLevelType w:val="multilevel"/>
    <w:tmpl w:val="16F4E92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FC337A"/>
    <w:multiLevelType w:val="multilevel"/>
    <w:tmpl w:val="F72027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3E262F"/>
    <w:multiLevelType w:val="multilevel"/>
    <w:tmpl w:val="3E7CA64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AC51BD"/>
    <w:multiLevelType w:val="multilevel"/>
    <w:tmpl w:val="045ECC4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E76BE7"/>
    <w:multiLevelType w:val="multilevel"/>
    <w:tmpl w:val="BD00215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8F114F"/>
    <w:multiLevelType w:val="multilevel"/>
    <w:tmpl w:val="81424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48468C"/>
    <w:multiLevelType w:val="multilevel"/>
    <w:tmpl w:val="369EAF5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1B5456"/>
    <w:multiLevelType w:val="multilevel"/>
    <w:tmpl w:val="6832A50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8D1755"/>
    <w:multiLevelType w:val="multilevel"/>
    <w:tmpl w:val="ADAC265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E56B98"/>
    <w:multiLevelType w:val="multilevel"/>
    <w:tmpl w:val="E996E21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A52C29"/>
    <w:multiLevelType w:val="multilevel"/>
    <w:tmpl w:val="B92C67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A2F4816"/>
    <w:multiLevelType w:val="multilevel"/>
    <w:tmpl w:val="79787A3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FB72CA"/>
    <w:multiLevelType w:val="multilevel"/>
    <w:tmpl w:val="EC7AC5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F66BDF"/>
    <w:multiLevelType w:val="multilevel"/>
    <w:tmpl w:val="50F417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956999"/>
    <w:multiLevelType w:val="multilevel"/>
    <w:tmpl w:val="A994125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2C0781"/>
    <w:multiLevelType w:val="multilevel"/>
    <w:tmpl w:val="283CDC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E726EC"/>
    <w:multiLevelType w:val="multilevel"/>
    <w:tmpl w:val="E4D430E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867AA5"/>
    <w:multiLevelType w:val="multilevel"/>
    <w:tmpl w:val="E18C6D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71AB8"/>
    <w:multiLevelType w:val="multilevel"/>
    <w:tmpl w:val="6692620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25"/>
  </w:num>
  <w:num w:numId="3">
    <w:abstractNumId w:val="20"/>
  </w:num>
  <w:num w:numId="4">
    <w:abstractNumId w:val="14"/>
  </w:num>
  <w:num w:numId="5">
    <w:abstractNumId w:val="28"/>
  </w:num>
  <w:num w:numId="6">
    <w:abstractNumId w:val="27"/>
  </w:num>
  <w:num w:numId="7">
    <w:abstractNumId w:val="2"/>
  </w:num>
  <w:num w:numId="8">
    <w:abstractNumId w:val="4"/>
  </w:num>
  <w:num w:numId="9">
    <w:abstractNumId w:val="31"/>
  </w:num>
  <w:num w:numId="10">
    <w:abstractNumId w:val="21"/>
  </w:num>
  <w:num w:numId="11">
    <w:abstractNumId w:val="6"/>
  </w:num>
  <w:num w:numId="12">
    <w:abstractNumId w:val="29"/>
  </w:num>
  <w:num w:numId="13">
    <w:abstractNumId w:val="32"/>
  </w:num>
  <w:num w:numId="14">
    <w:abstractNumId w:val="0"/>
  </w:num>
  <w:num w:numId="15">
    <w:abstractNumId w:val="12"/>
  </w:num>
  <w:num w:numId="16">
    <w:abstractNumId w:val="26"/>
  </w:num>
  <w:num w:numId="17">
    <w:abstractNumId w:val="11"/>
  </w:num>
  <w:num w:numId="18">
    <w:abstractNumId w:val="18"/>
  </w:num>
  <w:num w:numId="19">
    <w:abstractNumId w:val="16"/>
  </w:num>
  <w:num w:numId="20">
    <w:abstractNumId w:val="8"/>
  </w:num>
  <w:num w:numId="21">
    <w:abstractNumId w:val="9"/>
  </w:num>
  <w:num w:numId="22">
    <w:abstractNumId w:val="15"/>
  </w:num>
  <w:num w:numId="23">
    <w:abstractNumId w:val="7"/>
  </w:num>
  <w:num w:numId="24">
    <w:abstractNumId w:val="17"/>
  </w:num>
  <w:num w:numId="25">
    <w:abstractNumId w:val="30"/>
  </w:num>
  <w:num w:numId="26">
    <w:abstractNumId w:val="23"/>
  </w:num>
  <w:num w:numId="27">
    <w:abstractNumId w:val="1"/>
  </w:num>
  <w:num w:numId="28">
    <w:abstractNumId w:val="22"/>
  </w:num>
  <w:num w:numId="29">
    <w:abstractNumId w:val="34"/>
  </w:num>
  <w:num w:numId="30">
    <w:abstractNumId w:val="5"/>
  </w:num>
  <w:num w:numId="31">
    <w:abstractNumId w:val="19"/>
  </w:num>
  <w:num w:numId="32">
    <w:abstractNumId w:val="10"/>
  </w:num>
  <w:num w:numId="33">
    <w:abstractNumId w:val="13"/>
  </w:num>
  <w:num w:numId="34">
    <w:abstractNumId w:val="24"/>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2865"/>
    <w:rsid w:val="0000224E"/>
    <w:rsid w:val="00100413"/>
    <w:rsid w:val="00224BE6"/>
    <w:rsid w:val="002320F2"/>
    <w:rsid w:val="002B029D"/>
    <w:rsid w:val="003B26A8"/>
    <w:rsid w:val="00555423"/>
    <w:rsid w:val="00692F11"/>
    <w:rsid w:val="008C3B70"/>
    <w:rsid w:val="00912F55"/>
    <w:rsid w:val="00AD7132"/>
    <w:rsid w:val="00AF38E7"/>
    <w:rsid w:val="00BB2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2865"/>
    <w:rPr>
      <w:color w:val="0000FF" w:themeColor="hyperlink"/>
      <w:u w:val="single"/>
    </w:rPr>
  </w:style>
  <w:style w:type="table" w:styleId="ac">
    <w:name w:val="Table Grid"/>
    <w:basedOn w:val="a1"/>
    <w:uiPriority w:val="59"/>
    <w:rsid w:val="00BB28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320F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320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8886" TargetMode="External"/><Relationship Id="rId26" Type="http://schemas.openxmlformats.org/officeDocument/2006/relationships/hyperlink" Target="https://m.edsoo.ru/7f418886" TargetMode="External"/><Relationship Id="rId39" Type="http://schemas.openxmlformats.org/officeDocument/2006/relationships/hyperlink" Target="https://m.edsoo.ru/7f41aa8c" TargetMode="External"/><Relationship Id="rId3" Type="http://schemas.openxmlformats.org/officeDocument/2006/relationships/settings" Target="settings.xml"/><Relationship Id="rId21" Type="http://schemas.openxmlformats.org/officeDocument/2006/relationships/hyperlink" Target="https://m.edsoo.ru/7f418886"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aa8c"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8886"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aa8c"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 Type="http://schemas.openxmlformats.org/officeDocument/2006/relationships/image" Target="media/image1.png"/><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aa8c"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8886"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8" Type="http://schemas.openxmlformats.org/officeDocument/2006/relationships/hyperlink" Target="https://m.edsoo.ru/7f413368"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42</Pages>
  <Words>11046</Words>
  <Characters>62966</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7</cp:revision>
  <cp:lastPrinted>2024-09-10T22:58:00Z</cp:lastPrinted>
  <dcterms:created xsi:type="dcterms:W3CDTF">2023-10-13T11:36:00Z</dcterms:created>
  <dcterms:modified xsi:type="dcterms:W3CDTF">2024-09-11T12:08:00Z</dcterms:modified>
</cp:coreProperties>
</file>